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6A4D01">
      <w:pPr>
        <w:overflowPunct w:val="0"/>
        <w:spacing w:line="450" w:lineRule="atLeast"/>
        <w:jc w:val="center"/>
      </w:pPr>
      <w:r>
        <w:rPr>
          <w:rFonts w:ascii="方正大标宋简体" w:eastAsia="方正大标宋简体" w:cs="方正大标宋简体"/>
          <w:b/>
          <w:bCs/>
          <w:color w:val="FF0000"/>
          <w:w w:val="70"/>
          <w:sz w:val="88"/>
          <w:szCs w:val="88"/>
        </w:rPr>
        <w:t xml:space="preserve"> </w:t>
      </w:r>
      <w:r>
        <w:rPr>
          <w:rFonts w:hint="eastAsia" w:ascii="方正大标宋简体" w:eastAsia="方正大标宋简体" w:cs="方正大标宋简体"/>
          <w:b/>
          <w:bCs/>
          <w:color w:val="FF0000"/>
          <w:w w:val="70"/>
          <w:sz w:val="88"/>
          <w:szCs w:val="88"/>
        </w:rPr>
        <w:t>工</w:t>
      </w:r>
      <w:r>
        <w:rPr>
          <w:rFonts w:ascii="方正大标宋简体" w:eastAsia="方正大标宋简体" w:cs="方正大标宋简体"/>
          <w:b/>
          <w:bCs/>
          <w:color w:val="FF0000"/>
          <w:w w:val="70"/>
          <w:sz w:val="88"/>
          <w:szCs w:val="88"/>
        </w:rPr>
        <w:t xml:space="preserve">  </w:t>
      </w:r>
      <w:r>
        <w:rPr>
          <w:rFonts w:hint="eastAsia" w:ascii="方正大标宋简体" w:eastAsia="方正大标宋简体" w:cs="方正大标宋简体"/>
          <w:b/>
          <w:bCs/>
          <w:color w:val="FF0000"/>
          <w:w w:val="70"/>
          <w:sz w:val="88"/>
          <w:szCs w:val="88"/>
        </w:rPr>
        <w:t>作</w:t>
      </w:r>
      <w:r>
        <w:rPr>
          <w:rFonts w:ascii="方正大标宋简体" w:eastAsia="方正大标宋简体" w:cs="方正大标宋简体"/>
          <w:b/>
          <w:bCs/>
          <w:color w:val="FF0000"/>
          <w:w w:val="70"/>
          <w:sz w:val="88"/>
          <w:szCs w:val="88"/>
        </w:rPr>
        <w:t xml:space="preserve">  </w:t>
      </w:r>
      <w:r>
        <w:rPr>
          <w:rFonts w:hint="eastAsia" w:ascii="方正大标宋简体" w:eastAsia="方正大标宋简体" w:cs="方正大标宋简体"/>
          <w:b/>
          <w:bCs/>
          <w:color w:val="FF0000"/>
          <w:w w:val="70"/>
          <w:sz w:val="88"/>
          <w:szCs w:val="88"/>
        </w:rPr>
        <w:t>简</w:t>
      </w:r>
      <w:r>
        <w:rPr>
          <w:rFonts w:ascii="方正大标宋简体" w:eastAsia="方正大标宋简体" w:cs="方正大标宋简体"/>
          <w:b/>
          <w:bCs/>
          <w:color w:val="FF0000"/>
          <w:w w:val="70"/>
          <w:sz w:val="88"/>
          <w:szCs w:val="88"/>
        </w:rPr>
        <w:t xml:space="preserve">  </w:t>
      </w:r>
      <w:r>
        <w:rPr>
          <w:rFonts w:hint="eastAsia" w:ascii="方正大标宋简体" w:eastAsia="方正大标宋简体" w:cs="方正大标宋简体"/>
          <w:b/>
          <w:bCs/>
          <w:color w:val="FF0000"/>
          <w:w w:val="70"/>
          <w:sz w:val="88"/>
          <w:szCs w:val="88"/>
        </w:rPr>
        <w:t>讯</w:t>
      </w:r>
      <w:r>
        <w:rPr>
          <w:rFonts w:ascii="黑体" w:eastAsia="黑体"/>
          <w:spacing w:val="-8"/>
          <w:w w:val="90"/>
        </w:rPr>
        <w:t> </w:t>
      </w:r>
    </w:p>
    <w:p w14:paraId="73ACBF63">
      <w:pPr>
        <w:widowControl w:val="0"/>
        <w:shd w:val="clear" w:color="auto" w:fill="auto"/>
        <w:overflowPunct w:val="0"/>
        <w:spacing w:line="500" w:lineRule="exact"/>
        <w:jc w:val="center"/>
        <w:rPr>
          <w:kern w:val="2"/>
          <w:sz w:val="28"/>
          <w:szCs w:val="28"/>
          <w:highlight w:val="none"/>
        </w:rPr>
      </w:pPr>
      <w:r>
        <w:rPr>
          <w:rFonts w:hint="eastAsia"/>
          <w:kern w:val="2"/>
          <w:sz w:val="28"/>
          <w:szCs w:val="28"/>
          <w:highlight w:val="none"/>
        </w:rPr>
        <w:t>（</w:t>
      </w:r>
      <w:r>
        <w:rPr>
          <w:rFonts w:hint="eastAsia"/>
          <w:kern w:val="2"/>
          <w:sz w:val="28"/>
          <w:szCs w:val="28"/>
          <w:highlight w:val="none"/>
          <w:lang w:val="en-US" w:eastAsia="zh-CN"/>
        </w:rPr>
        <w:t>第19期</w:t>
      </w:r>
      <w:r>
        <w:rPr>
          <w:rFonts w:hint="eastAsia"/>
          <w:kern w:val="2"/>
          <w:sz w:val="28"/>
          <w:szCs w:val="28"/>
          <w:highlight w:val="none"/>
        </w:rPr>
        <w:t>）</w:t>
      </w:r>
    </w:p>
    <w:p w14:paraId="78330634">
      <w:pPr>
        <w:overflowPunct w:val="0"/>
        <w:spacing w:line="400" w:lineRule="exact"/>
        <w:jc w:val="center"/>
        <w:rPr>
          <w:rFonts w:ascii="仿宋" w:hAnsi="仿宋" w:eastAsia="仿宋"/>
          <w:b/>
          <w:bCs/>
          <w:color w:val="FF0000"/>
          <w:sz w:val="32"/>
          <w:szCs w:val="32"/>
        </w:rPr>
      </w:pPr>
      <w:r>
        <w:rPr>
          <w:rFonts w:hint="eastAsia" w:ascii="黑体" w:eastAsia="黑体" w:cs="黑体"/>
          <w:spacing w:val="-8"/>
          <w:w w:val="90"/>
          <w:sz w:val="30"/>
          <w:szCs w:val="30"/>
          <w:u w:val="thick" w:color="FF0000"/>
        </w:rPr>
        <w:t>办公室</w:t>
      </w:r>
      <w:r>
        <w:rPr>
          <w:rFonts w:hint="eastAsia" w:ascii="黑体" w:eastAsia="黑体" w:cs="黑体"/>
          <w:spacing w:val="-8"/>
          <w:w w:val="90"/>
          <w:sz w:val="30"/>
          <w:szCs w:val="30"/>
          <w:u w:val="thick" w:color="FF0000"/>
          <w:lang w:eastAsia="zh-CN"/>
        </w:rPr>
        <w:t>（</w:t>
      </w:r>
      <w:r>
        <w:rPr>
          <w:rFonts w:hint="eastAsia" w:ascii="黑体" w:eastAsia="黑体" w:cs="黑体"/>
          <w:spacing w:val="-8"/>
          <w:w w:val="90"/>
          <w:sz w:val="30"/>
          <w:szCs w:val="30"/>
          <w:u w:val="thick" w:color="FF0000"/>
          <w:lang w:val="en-US" w:eastAsia="zh-CN"/>
        </w:rPr>
        <w:t>总第350期</w:t>
      </w:r>
      <w:r>
        <w:rPr>
          <w:rFonts w:hint="eastAsia" w:ascii="黑体" w:eastAsia="黑体" w:cs="黑体"/>
          <w:spacing w:val="-8"/>
          <w:w w:val="90"/>
          <w:sz w:val="30"/>
          <w:szCs w:val="30"/>
          <w:u w:val="thick" w:color="FF0000"/>
          <w:lang w:eastAsia="zh-CN"/>
        </w:rPr>
        <w:t>）</w:t>
      </w:r>
      <w:r>
        <w:rPr>
          <w:rFonts w:hint="eastAsia" w:ascii="黑体" w:eastAsia="黑体" w:cs="黑体"/>
          <w:spacing w:val="-8"/>
          <w:w w:val="90"/>
          <w:sz w:val="30"/>
          <w:szCs w:val="30"/>
          <w:u w:val="thick" w:color="FF0000"/>
          <w:lang w:val="en-US" w:eastAsia="zh-CN"/>
        </w:rPr>
        <w:t xml:space="preserve">          </w:t>
      </w:r>
      <w:r>
        <w:rPr>
          <w:rFonts w:hint="eastAsia" w:ascii="黑体" w:eastAsia="黑体" w:cs="黑体"/>
          <w:spacing w:val="-8"/>
          <w:w w:val="90"/>
          <w:sz w:val="30"/>
          <w:szCs w:val="30"/>
          <w:u w:val="thick" w:color="FF0000"/>
        </w:rPr>
        <w:t xml:space="preserve"> </w:t>
      </w:r>
      <w:r>
        <w:rPr>
          <w:rFonts w:ascii="黑体" w:eastAsia="黑体" w:cs="黑体"/>
          <w:spacing w:val="-8"/>
          <w:w w:val="90"/>
          <w:sz w:val="30"/>
          <w:szCs w:val="30"/>
          <w:u w:val="thick" w:color="FF0000"/>
        </w:rPr>
        <w:t xml:space="preserve">  </w:t>
      </w:r>
      <w:r>
        <w:rPr>
          <w:rFonts w:hint="eastAsia" w:ascii="黑体" w:eastAsia="黑体" w:cs="黑体"/>
          <w:spacing w:val="-8"/>
          <w:w w:val="90"/>
          <w:sz w:val="30"/>
          <w:szCs w:val="30"/>
          <w:u w:val="thick" w:color="FF0000"/>
          <w:lang w:val="en-US" w:eastAsia="zh-CN"/>
        </w:rPr>
        <w:t xml:space="preserve">  </w:t>
      </w:r>
      <w:r>
        <w:rPr>
          <w:rFonts w:ascii="黑体" w:eastAsia="黑体" w:cs="黑体"/>
          <w:spacing w:val="-8"/>
          <w:w w:val="90"/>
          <w:sz w:val="30"/>
          <w:szCs w:val="30"/>
          <w:u w:val="thick" w:color="FF0000"/>
        </w:rPr>
        <w:t xml:space="preserve">    </w:t>
      </w:r>
      <w:r>
        <w:rPr>
          <w:rFonts w:hint="eastAsia" w:ascii="黑体" w:eastAsia="黑体" w:cs="黑体"/>
          <w:spacing w:val="-8"/>
          <w:w w:val="90"/>
          <w:sz w:val="30"/>
          <w:szCs w:val="30"/>
          <w:u w:val="thick" w:color="FF0000"/>
          <w:lang w:val="en-US" w:eastAsia="zh-CN"/>
        </w:rPr>
        <w:t xml:space="preserve"> </w:t>
      </w:r>
      <w:r>
        <w:rPr>
          <w:rFonts w:ascii="黑体" w:eastAsia="黑体" w:cs="黑体"/>
          <w:spacing w:val="-8"/>
          <w:w w:val="90"/>
          <w:sz w:val="30"/>
          <w:szCs w:val="30"/>
          <w:u w:val="thick" w:color="FF0000"/>
        </w:rPr>
        <w:t xml:space="preserve">          20</w:t>
      </w:r>
      <w:r>
        <w:rPr>
          <w:rFonts w:hint="eastAsia" w:ascii="黑体" w:eastAsia="黑体" w:cs="黑体"/>
          <w:spacing w:val="-8"/>
          <w:w w:val="90"/>
          <w:sz w:val="30"/>
          <w:szCs w:val="30"/>
          <w:u w:val="thick" w:color="FF0000"/>
        </w:rPr>
        <w:t>2</w:t>
      </w:r>
      <w:r>
        <w:rPr>
          <w:rFonts w:hint="eastAsia" w:ascii="黑体" w:eastAsia="黑体" w:cs="黑体"/>
          <w:spacing w:val="-8"/>
          <w:w w:val="90"/>
          <w:sz w:val="30"/>
          <w:szCs w:val="30"/>
          <w:u w:val="thick" w:color="FF0000"/>
          <w:lang w:val="en-US" w:eastAsia="zh-CN"/>
        </w:rPr>
        <w:t>6</w:t>
      </w:r>
      <w:r>
        <w:rPr>
          <w:rFonts w:hint="eastAsia" w:ascii="黑体" w:eastAsia="黑体" w:cs="黑体"/>
          <w:spacing w:val="-8"/>
          <w:w w:val="90"/>
          <w:sz w:val="30"/>
          <w:szCs w:val="30"/>
          <w:u w:val="thick" w:color="FF0000"/>
        </w:rPr>
        <w:t>年</w:t>
      </w:r>
      <w:r>
        <w:rPr>
          <w:rFonts w:hint="eastAsia" w:ascii="黑体" w:eastAsia="黑体" w:cs="黑体"/>
          <w:spacing w:val="-8"/>
          <w:w w:val="90"/>
          <w:sz w:val="30"/>
          <w:szCs w:val="30"/>
          <w:u w:val="thick" w:color="FF0000"/>
          <w:lang w:val="en-US" w:eastAsia="zh-CN"/>
        </w:rPr>
        <w:t>9</w:t>
      </w:r>
      <w:r>
        <w:rPr>
          <w:rFonts w:hint="eastAsia" w:ascii="黑体" w:eastAsia="黑体" w:cs="黑体"/>
          <w:spacing w:val="-8"/>
          <w:w w:val="90"/>
          <w:sz w:val="30"/>
          <w:szCs w:val="30"/>
          <w:u w:val="thick" w:color="FF0000"/>
        </w:rPr>
        <w:t>月</w:t>
      </w:r>
      <w:r>
        <w:rPr>
          <w:rFonts w:hint="eastAsia" w:ascii="黑体" w:eastAsia="黑体" w:cs="黑体"/>
          <w:spacing w:val="-8"/>
          <w:w w:val="90"/>
          <w:sz w:val="30"/>
          <w:szCs w:val="30"/>
          <w:u w:val="thick" w:color="FF0000"/>
          <w:lang w:val="en-US" w:eastAsia="zh-CN"/>
        </w:rPr>
        <w:t>14</w:t>
      </w:r>
      <w:r>
        <w:rPr>
          <w:rFonts w:hint="eastAsia" w:ascii="黑体" w:eastAsia="黑体" w:cs="黑体"/>
          <w:spacing w:val="-8"/>
          <w:w w:val="90"/>
          <w:sz w:val="30"/>
          <w:szCs w:val="30"/>
          <w:u w:val="thick" w:color="FF0000"/>
        </w:rPr>
        <w:t>日编发</w:t>
      </w:r>
    </w:p>
    <w:p w14:paraId="34F688E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学校工作</w:t>
      </w:r>
    </w:p>
    <w:p w14:paraId="46105B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 xml:space="preserve">* </w:t>
      </w:r>
      <w:r>
        <w:rPr>
          <w:rFonts w:hint="default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9月</w:t>
      </w: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9</w:t>
      </w:r>
      <w:r>
        <w:rPr>
          <w:rFonts w:hint="default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日，</w:t>
      </w: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zh-CN"/>
        </w:rPr>
        <w:t>学校党委理论学习中心组开展第八次集中（扩大）学习，学习习近平总书记关于坚持落实管党治党政治责任的重要论述以及《习近平党建文选》（第一卷）《习近平谈治国理政》（第五卷）相关学习篇目，并就学习内容进行交流研讨。</w:t>
      </w:r>
    </w:p>
    <w:p w14:paraId="5C4FB4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zh-CN"/>
        </w:rPr>
        <w:t xml:space="preserve">* </w:t>
      </w:r>
      <w:r>
        <w:rPr>
          <w:rFonts w:hint="default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9月</w:t>
      </w: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9</w:t>
      </w:r>
      <w:r>
        <w:rPr>
          <w:rFonts w:hint="default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日，</w:t>
      </w:r>
      <w:r>
        <w:rPr>
          <w:rFonts w:hint="default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zh-CN"/>
        </w:rPr>
        <w:t>召开保定幼专党委</w:t>
      </w: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zh-CN"/>
        </w:rPr>
        <w:t>（扩大）</w:t>
      </w:r>
      <w:r>
        <w:rPr>
          <w:rFonts w:hint="default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zh-CN"/>
        </w:rPr>
        <w:t>会议，</w:t>
      </w: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zh-CN"/>
        </w:rPr>
        <w:t>会上</w:t>
      </w:r>
      <w:r>
        <w:rPr>
          <w:rFonts w:hint="default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zh-CN"/>
        </w:rPr>
        <w:t>传达学习习近平总书记重要指示精神</w:t>
      </w: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zh-CN"/>
        </w:rPr>
        <w:t>及中央、省、市学习教育总结会议精神，</w:t>
      </w:r>
      <w:r>
        <w:rPr>
          <w:rFonts w:hint="default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zh-CN"/>
        </w:rPr>
        <w:t>全面总结学校</w:t>
      </w: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zh-CN"/>
        </w:rPr>
        <w:t>树立和践行正确政绩观</w:t>
      </w:r>
      <w:r>
        <w:rPr>
          <w:rFonts w:hint="default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zh-CN"/>
        </w:rPr>
        <w:t>学习教育</w:t>
      </w: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zh-CN"/>
        </w:rPr>
        <w:t>工作</w:t>
      </w:r>
      <w:r>
        <w:rPr>
          <w:rFonts w:hint="default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zh-CN"/>
        </w:rPr>
        <w:t>，就巩固拓展学习教育成果、组织开展学习教育“回头看”作出安排</w:t>
      </w: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zh-CN"/>
        </w:rPr>
        <w:t>部署。</w:t>
      </w:r>
    </w:p>
    <w:p w14:paraId="32B8C2B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" w:hAnsi="仿宋" w:eastAsia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/>
          <w:color w:val="auto"/>
          <w:sz w:val="32"/>
          <w:szCs w:val="32"/>
          <w:highlight w:val="none"/>
          <w:lang w:val="en-US" w:eastAsia="zh-CN"/>
        </w:rPr>
        <w:t>* 9月10日，举行2026级新生开学典礼，并举办庆祝教师节暨迎新生文艺晚会。党委书记贾伟斌致辞，校领导薛艳格、王耀威、刘亚仁、杨少亮出席，全体中层干部、2025级和2026级学生参加。典礼由校党委委员、副校长王耀威主持。</w:t>
      </w:r>
    </w:p>
    <w:p w14:paraId="7B94577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 xml:space="preserve">* 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9月11日，党委委员、副校长王耀威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带队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，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学前教育系党总支书记李登登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一行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组织15名党员、入党积极分子开展红色研学活动，前往中国人民抗日战争纪念馆、宛平城、卢沟桥、岱王庙（京兆师范旧址）、长辛店二七纪念馆参观学习。</w:t>
      </w:r>
    </w:p>
    <w:p w14:paraId="7264387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zh-CN"/>
        </w:rPr>
        <w:t xml:space="preserve">* 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9月10日，党委委员、副校长杨少亮带队，组织宣传部、纪检监察处、学生处、后勤保卫处相关负责人陪同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，聚焦新生入校重点区域开展校园安全卫生专项督导检查。</w:t>
      </w:r>
    </w:p>
    <w:p w14:paraId="599C031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val="en-US" w:eastAsia="zh-CN"/>
        </w:rPr>
        <w:t>系部工作</w:t>
      </w:r>
    </w:p>
    <w:p w14:paraId="6E65101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val="en-US" w:eastAsia="zh-CN"/>
        </w:rPr>
        <w:t>学前教育系</w:t>
      </w:r>
    </w:p>
    <w:p w14:paraId="37ADD06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 xml:space="preserve">* 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9月8日，系党总支副书记王素梅面向25级、26级班长、副班长、安全委员及宿管委成员，开展安全主题教育。</w:t>
      </w:r>
    </w:p>
    <w:p w14:paraId="5D7A3C7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楷体_GB2312" w:hAnsi="楷体_GB2312" w:eastAsia="楷体_GB2312" w:cs="楷体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楷体_GB2312" w:hAnsi="楷体_GB2312" w:eastAsia="楷体_GB2312" w:cs="楷体_GB2312"/>
          <w:b w:val="0"/>
          <w:bCs w:val="0"/>
          <w:color w:val="auto"/>
          <w:sz w:val="32"/>
          <w:szCs w:val="32"/>
          <w:lang w:val="en-US" w:eastAsia="zh-CN"/>
        </w:rPr>
        <w:t>艺术教育系</w:t>
      </w:r>
    </w:p>
    <w:p w14:paraId="3078CAC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 xml:space="preserve">* </w:t>
      </w:r>
      <w:r>
        <w:rPr>
          <w:rFonts w:hint="eastAsia" w:ascii="仿宋" w:hAnsi="仿宋" w:eastAsia="仿宋" w:cs="Times New Roman"/>
          <w:b w:val="0"/>
          <w:bCs w:val="0"/>
          <w:i w:val="0"/>
          <w:iCs w:val="0"/>
          <w:color w:val="auto"/>
          <w:sz w:val="32"/>
          <w:szCs w:val="32"/>
          <w:highlight w:val="none"/>
          <w:vertAlign w:val="baseline"/>
          <w:lang w:val="en-US" w:eastAsia="zh-CN" w:bidi="ar-SA"/>
        </w:rPr>
        <w:t>9月5日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，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lang w:val="en-US" w:eastAsia="zh-CN"/>
        </w:rPr>
        <w:t>有序开展迎新工作，2026级新生共报到131人。</w:t>
      </w:r>
    </w:p>
    <w:p w14:paraId="4A1D4A6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仿宋" w:hAnsi="仿宋" w:eastAsia="仿宋" w:cs="Times New Roman"/>
          <w:b w:val="0"/>
          <w:bCs w:val="0"/>
          <w:i w:val="0"/>
          <w:iCs w:val="0"/>
          <w:color w:val="auto"/>
          <w:sz w:val="32"/>
          <w:szCs w:val="32"/>
          <w:highlight w:val="none"/>
          <w:vertAlign w:val="baseline"/>
          <w:lang w:val="en-US" w:eastAsia="zh-CN" w:bidi="ar-SA"/>
        </w:rPr>
        <w:t>*</w:t>
      </w:r>
      <w:r>
        <w:rPr>
          <w:rFonts w:hint="eastAsia" w:ascii="仿宋" w:hAnsi="仿宋" w:eastAsia="仿宋" w:cs="Times New Roman"/>
          <w:b w:val="0"/>
          <w:bCs w:val="0"/>
          <w:i w:val="0"/>
          <w:iCs w:val="0"/>
          <w:color w:val="auto"/>
          <w:sz w:val="32"/>
          <w:szCs w:val="32"/>
          <w:highlight w:val="none"/>
          <w:vertAlign w:val="baseline"/>
          <w:lang w:val="en-US" w:eastAsia="zh-CN" w:bidi="ar-SA"/>
        </w:rPr>
        <w:t xml:space="preserve"> 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lang w:val="en-US" w:eastAsia="zh-CN"/>
        </w:rPr>
        <w:t>9月5日，辅导员组织2026级新生首次主题班会，重点解读学生手册及饮食安全，引导新生树立规则意识，筑牢学生安全防线。</w:t>
      </w:r>
    </w:p>
    <w:p w14:paraId="022A2CA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仿宋" w:hAnsi="仿宋" w:eastAsia="仿宋"/>
          <w:color w:val="auto"/>
          <w:sz w:val="32"/>
          <w:szCs w:val="32"/>
          <w:highlight w:val="none"/>
          <w:lang w:val="en-US" w:eastAsia="zh-CN"/>
        </w:rPr>
        <w:t>*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lang w:val="en-US" w:eastAsia="zh-CN"/>
        </w:rPr>
        <w:t xml:space="preserve"> 9月6日，组织2026级新生入学教育系列活动，主要设置开学</w:t>
      </w:r>
      <w:r>
        <w:rPr>
          <w:rFonts w:hint="default" w:ascii="仿宋" w:hAnsi="仿宋" w:eastAsia="仿宋"/>
          <w:color w:val="auto"/>
          <w:sz w:val="32"/>
          <w:szCs w:val="32"/>
          <w:highlight w:val="none"/>
          <w:lang w:val="en-US" w:eastAsia="zh-CN"/>
        </w:rPr>
        <w:t>第一课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lang w:val="en-US" w:eastAsia="zh-CN"/>
        </w:rPr>
        <w:t>、</w:t>
      </w:r>
      <w:r>
        <w:rPr>
          <w:rFonts w:hint="default" w:ascii="仿宋" w:hAnsi="仿宋" w:eastAsia="仿宋"/>
          <w:color w:val="auto"/>
          <w:sz w:val="32"/>
          <w:szCs w:val="32"/>
          <w:highlight w:val="none"/>
          <w:lang w:val="en-US" w:eastAsia="zh-CN"/>
        </w:rPr>
        <w:t>安全教育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lang w:val="en-US" w:eastAsia="zh-CN"/>
        </w:rPr>
        <w:t>专题、</w:t>
      </w:r>
      <w:r>
        <w:rPr>
          <w:rFonts w:hint="default" w:ascii="仿宋" w:hAnsi="仿宋" w:eastAsia="仿宋"/>
          <w:color w:val="auto"/>
          <w:sz w:val="32"/>
          <w:szCs w:val="32"/>
          <w:highlight w:val="none"/>
          <w:lang w:val="en-US" w:eastAsia="zh-CN"/>
        </w:rPr>
        <w:t>优秀毕业生经验分享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lang w:val="en-US" w:eastAsia="zh-CN"/>
        </w:rPr>
        <w:t>、各专业见面会等环节。</w:t>
      </w:r>
    </w:p>
    <w:p w14:paraId="3159DA5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" w:hAnsi="仿宋" w:eastAsia="仿宋" w:cs="Times New Roman"/>
          <w:b w:val="0"/>
          <w:bCs w:val="0"/>
          <w:i w:val="0"/>
          <w:iCs w:val="0"/>
          <w:color w:val="auto"/>
          <w:sz w:val="32"/>
          <w:szCs w:val="32"/>
          <w:highlight w:val="none"/>
          <w:vertAlign w:val="baseline"/>
          <w:lang w:val="en-US" w:eastAsia="zh-CN" w:bidi="ar-SA"/>
        </w:rPr>
      </w:pPr>
      <w:r>
        <w:rPr>
          <w:rFonts w:hint="default" w:ascii="仿宋" w:hAnsi="仿宋" w:eastAsia="仿宋" w:cs="Times New Roman"/>
          <w:b w:val="0"/>
          <w:bCs w:val="0"/>
          <w:i w:val="0"/>
          <w:iCs w:val="0"/>
          <w:color w:val="auto"/>
          <w:sz w:val="32"/>
          <w:szCs w:val="32"/>
          <w:highlight w:val="none"/>
          <w:vertAlign w:val="baseline"/>
          <w:lang w:val="en-US" w:eastAsia="zh-CN" w:bidi="ar-SA"/>
        </w:rPr>
        <w:t>*</w:t>
      </w:r>
      <w:r>
        <w:rPr>
          <w:rFonts w:hint="eastAsia" w:ascii="仿宋" w:hAnsi="仿宋" w:eastAsia="仿宋" w:cs="Times New Roman"/>
          <w:b w:val="0"/>
          <w:bCs w:val="0"/>
          <w:i w:val="0"/>
          <w:iCs w:val="0"/>
          <w:color w:val="auto"/>
          <w:sz w:val="32"/>
          <w:szCs w:val="32"/>
          <w:highlight w:val="none"/>
          <w:vertAlign w:val="baseline"/>
          <w:lang w:val="en-US" w:eastAsia="zh-CN" w:bidi="ar-SA"/>
        </w:rPr>
        <w:t xml:space="preserve"> 9</w:t>
      </w:r>
      <w:r>
        <w:rPr>
          <w:rFonts w:hint="default" w:ascii="仿宋" w:hAnsi="仿宋" w:eastAsia="仿宋" w:cs="Times New Roman"/>
          <w:b w:val="0"/>
          <w:bCs w:val="0"/>
          <w:i w:val="0"/>
          <w:iCs w:val="0"/>
          <w:color w:val="auto"/>
          <w:sz w:val="32"/>
          <w:szCs w:val="32"/>
          <w:highlight w:val="none"/>
          <w:vertAlign w:val="baseline"/>
          <w:lang w:val="en-US" w:eastAsia="zh-CN" w:bidi="ar-SA"/>
        </w:rPr>
        <w:t>月</w:t>
      </w:r>
      <w:r>
        <w:rPr>
          <w:rFonts w:hint="eastAsia" w:ascii="仿宋" w:hAnsi="仿宋" w:eastAsia="仿宋" w:cs="Times New Roman"/>
          <w:b w:val="0"/>
          <w:bCs w:val="0"/>
          <w:i w:val="0"/>
          <w:iCs w:val="0"/>
          <w:color w:val="auto"/>
          <w:sz w:val="32"/>
          <w:szCs w:val="32"/>
          <w:highlight w:val="none"/>
          <w:vertAlign w:val="baseline"/>
          <w:lang w:val="en-US" w:eastAsia="zh-CN" w:bidi="ar-SA"/>
        </w:rPr>
        <w:t>8</w:t>
      </w:r>
      <w:r>
        <w:rPr>
          <w:rFonts w:hint="default" w:ascii="仿宋" w:hAnsi="仿宋" w:eastAsia="仿宋" w:cs="Times New Roman"/>
          <w:b w:val="0"/>
          <w:bCs w:val="0"/>
          <w:i w:val="0"/>
          <w:iCs w:val="0"/>
          <w:color w:val="auto"/>
          <w:sz w:val="32"/>
          <w:szCs w:val="32"/>
          <w:highlight w:val="none"/>
          <w:vertAlign w:val="baseline"/>
          <w:lang w:val="en-US" w:eastAsia="zh-CN" w:bidi="ar-SA"/>
        </w:rPr>
        <w:t>日，</w:t>
      </w:r>
      <w:r>
        <w:rPr>
          <w:rFonts w:hint="eastAsia" w:ascii="仿宋" w:hAnsi="仿宋" w:eastAsia="仿宋" w:cs="Times New Roman"/>
          <w:b w:val="0"/>
          <w:bCs w:val="0"/>
          <w:i w:val="0"/>
          <w:iCs w:val="0"/>
          <w:color w:val="auto"/>
          <w:sz w:val="32"/>
          <w:szCs w:val="32"/>
          <w:highlight w:val="none"/>
          <w:vertAlign w:val="baseline"/>
          <w:lang w:val="en-US" w:eastAsia="zh-CN" w:bidi="ar-SA"/>
        </w:rPr>
        <w:t>召开学工会议，传达校长办公会会议精神，强调食品安全、交通安全、校门开放时间等相关事宜，纪检监察处相关同志列席会议。</w:t>
      </w:r>
    </w:p>
    <w:p w14:paraId="3A6EFD2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Times New Roman"/>
          <w:b w:val="0"/>
          <w:bCs w:val="0"/>
          <w:i w:val="0"/>
          <w:iCs w:val="0"/>
          <w:color w:val="auto"/>
          <w:sz w:val="32"/>
          <w:szCs w:val="32"/>
          <w:highlight w:val="none"/>
          <w:vertAlign w:val="baseline"/>
          <w:lang w:val="en-US" w:eastAsia="zh-CN" w:bidi="ar-SA"/>
        </w:rPr>
      </w:pPr>
      <w:r>
        <w:rPr>
          <w:rFonts w:hint="default" w:ascii="仿宋" w:hAnsi="仿宋" w:eastAsia="仿宋" w:cs="Times New Roman"/>
          <w:b w:val="0"/>
          <w:bCs w:val="0"/>
          <w:i w:val="0"/>
          <w:iCs w:val="0"/>
          <w:color w:val="auto"/>
          <w:sz w:val="32"/>
          <w:szCs w:val="32"/>
          <w:highlight w:val="none"/>
          <w:vertAlign w:val="baseline"/>
          <w:lang w:val="en-US" w:eastAsia="zh-CN" w:bidi="ar-SA"/>
        </w:rPr>
        <w:t>*</w:t>
      </w:r>
      <w:r>
        <w:rPr>
          <w:rFonts w:hint="eastAsia" w:ascii="仿宋" w:hAnsi="仿宋" w:eastAsia="仿宋" w:cs="Times New Roman"/>
          <w:b w:val="0"/>
          <w:bCs w:val="0"/>
          <w:i w:val="0"/>
          <w:iCs w:val="0"/>
          <w:color w:val="auto"/>
          <w:sz w:val="32"/>
          <w:szCs w:val="32"/>
          <w:highlight w:val="none"/>
          <w:vertAlign w:val="baseline"/>
          <w:lang w:val="en-US" w:eastAsia="zh-CN" w:bidi="ar-SA"/>
        </w:rPr>
        <w:t xml:space="preserve"> 9</w:t>
      </w:r>
      <w:r>
        <w:rPr>
          <w:rFonts w:hint="default" w:ascii="仿宋" w:hAnsi="仿宋" w:eastAsia="仿宋" w:cs="Times New Roman"/>
          <w:b w:val="0"/>
          <w:bCs w:val="0"/>
          <w:i w:val="0"/>
          <w:iCs w:val="0"/>
          <w:color w:val="auto"/>
          <w:sz w:val="32"/>
          <w:szCs w:val="32"/>
          <w:highlight w:val="none"/>
          <w:vertAlign w:val="baseline"/>
          <w:lang w:val="en-US" w:eastAsia="zh-CN" w:bidi="ar-SA"/>
        </w:rPr>
        <w:t>月</w:t>
      </w:r>
      <w:r>
        <w:rPr>
          <w:rFonts w:hint="eastAsia" w:ascii="仿宋" w:hAnsi="仿宋" w:eastAsia="仿宋" w:cs="Times New Roman"/>
          <w:b w:val="0"/>
          <w:bCs w:val="0"/>
          <w:i w:val="0"/>
          <w:iCs w:val="0"/>
          <w:color w:val="auto"/>
          <w:sz w:val="32"/>
          <w:szCs w:val="32"/>
          <w:highlight w:val="none"/>
          <w:vertAlign w:val="baseline"/>
          <w:lang w:val="en-US" w:eastAsia="zh-CN" w:bidi="ar-SA"/>
        </w:rPr>
        <w:t>8</w:t>
      </w:r>
      <w:r>
        <w:rPr>
          <w:rFonts w:hint="default" w:ascii="仿宋" w:hAnsi="仿宋" w:eastAsia="仿宋" w:cs="Times New Roman"/>
          <w:b w:val="0"/>
          <w:bCs w:val="0"/>
          <w:i w:val="0"/>
          <w:iCs w:val="0"/>
          <w:color w:val="auto"/>
          <w:sz w:val="32"/>
          <w:szCs w:val="32"/>
          <w:highlight w:val="none"/>
          <w:vertAlign w:val="baseline"/>
          <w:lang w:val="en-US" w:eastAsia="zh-CN" w:bidi="ar-SA"/>
        </w:rPr>
        <w:t>日，</w:t>
      </w:r>
      <w:r>
        <w:rPr>
          <w:rFonts w:hint="eastAsia" w:ascii="仿宋" w:hAnsi="仿宋" w:eastAsia="仿宋" w:cs="Times New Roman"/>
          <w:b w:val="0"/>
          <w:bCs w:val="0"/>
          <w:i w:val="0"/>
          <w:iCs w:val="0"/>
          <w:color w:val="auto"/>
          <w:sz w:val="32"/>
          <w:szCs w:val="32"/>
          <w:highlight w:val="none"/>
          <w:vertAlign w:val="baseline"/>
          <w:lang w:val="en-US" w:eastAsia="zh-CN" w:bidi="ar-SA"/>
        </w:rPr>
        <w:t>召开系学生干部工作会议，部署学风建设、安全管理、纳新等重点工作。</w:t>
      </w:r>
    </w:p>
    <w:p w14:paraId="0734DEB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Times New Roman"/>
          <w:b w:val="0"/>
          <w:bCs w:val="0"/>
          <w:i w:val="0"/>
          <w:iCs w:val="0"/>
          <w:color w:val="auto"/>
          <w:sz w:val="32"/>
          <w:szCs w:val="32"/>
          <w:highlight w:val="none"/>
          <w:vertAlign w:val="baseline"/>
          <w:lang w:val="en-US" w:eastAsia="zh-CN" w:bidi="ar-SA"/>
        </w:rPr>
      </w:pPr>
      <w:r>
        <w:rPr>
          <w:rFonts w:hint="eastAsia" w:ascii="仿宋" w:hAnsi="仿宋" w:eastAsia="仿宋" w:cs="Times New Roman"/>
          <w:b w:val="0"/>
          <w:bCs w:val="0"/>
          <w:i w:val="0"/>
          <w:iCs w:val="0"/>
          <w:color w:val="auto"/>
          <w:sz w:val="32"/>
          <w:szCs w:val="32"/>
          <w:highlight w:val="none"/>
          <w:vertAlign w:val="baseline"/>
          <w:lang w:val="en-US" w:eastAsia="zh-CN" w:bidi="ar-SA"/>
        </w:rPr>
        <w:t>* 9月11日，召开系党政联席会议，研究部署拍摄各专业日常教学及特色实训内容的具体分工与要求。</w:t>
      </w:r>
    </w:p>
    <w:p w14:paraId="40E920D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val="en-US" w:eastAsia="zh-CN"/>
        </w:rPr>
        <w:t>人工智能与信息工程系</w:t>
      </w:r>
    </w:p>
    <w:p w14:paraId="7C9C9FB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/>
          <w:b w:val="0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宋体"/>
          <w:color w:val="auto"/>
          <w:sz w:val="32"/>
          <w:szCs w:val="32"/>
          <w:highlight w:val="none"/>
          <w:lang w:val="en-US" w:eastAsia="zh-CN"/>
        </w:rPr>
        <w:t>*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spacing w:val="0"/>
          <w:w w:val="100"/>
          <w:sz w:val="32"/>
          <w:szCs w:val="32"/>
          <w:vertAlign w:val="baseline"/>
          <w:lang w:val="en-US" w:eastAsia="zh-CN"/>
        </w:rPr>
        <w:t xml:space="preserve"> </w:t>
      </w:r>
      <w:r>
        <w:rPr>
          <w:rFonts w:hint="eastAsia" w:ascii="仿宋" w:hAnsi="仿宋" w:eastAsia="仿宋"/>
          <w:b w:val="0"/>
          <w:color w:val="auto"/>
          <w:sz w:val="32"/>
          <w:szCs w:val="32"/>
        </w:rPr>
        <w:t>9月8日，召开安全教育主题专项会议，就食品安全与交通安全重点工作进行全面部署。</w:t>
      </w:r>
    </w:p>
    <w:p w14:paraId="23B8277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/>
          <w:b w:val="0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b w:val="0"/>
          <w:color w:val="auto"/>
          <w:sz w:val="32"/>
          <w:szCs w:val="32"/>
          <w:lang w:val="en-US" w:eastAsia="zh-CN"/>
        </w:rPr>
        <w:t>* 9月8日至10日，开展团学组织招新工作。</w:t>
      </w:r>
    </w:p>
    <w:p w14:paraId="1DC28C1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/>
          <w:b w:val="0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b w:val="0"/>
          <w:color w:val="auto"/>
          <w:sz w:val="32"/>
          <w:szCs w:val="32"/>
          <w:lang w:val="en-US" w:eastAsia="zh-CN"/>
        </w:rPr>
        <w:t>* 9月9日至10日，组织各班召开安全教育主题班会，围绕食品安全、交通安全等重点内容展开，切实将安全教育落到实处。</w:t>
      </w:r>
    </w:p>
    <w:p w14:paraId="6B95898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/>
          <w:b w:val="0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spacing w:val="0"/>
          <w:w w:val="100"/>
          <w:sz w:val="32"/>
          <w:szCs w:val="32"/>
          <w:vertAlign w:val="baseline"/>
          <w:lang w:val="en-US" w:eastAsia="zh-CN"/>
        </w:rPr>
        <w:t>*</w:t>
      </w:r>
      <w:r>
        <w:rPr>
          <w:rFonts w:hint="eastAsia" w:ascii="仿宋" w:hAnsi="仿宋" w:eastAsia="仿宋"/>
          <w:b w:val="0"/>
          <w:color w:val="auto"/>
          <w:sz w:val="32"/>
          <w:szCs w:val="32"/>
          <w:lang w:val="en-US" w:eastAsia="zh-CN"/>
        </w:rPr>
        <w:t xml:space="preserve"> 9月11日，召开学生管理工作会议，总结开学阶段相关问题，并对学生管理方面重点工作进行部署。</w:t>
      </w:r>
    </w:p>
    <w:p w14:paraId="1FEA2F2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宋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spacing w:val="0"/>
          <w:w w:val="100"/>
          <w:sz w:val="32"/>
          <w:szCs w:val="32"/>
          <w:vertAlign w:val="baseline"/>
          <w:lang w:val="en-US" w:eastAsia="zh-CN"/>
        </w:rPr>
        <w:t xml:space="preserve">* </w:t>
      </w:r>
      <w:r>
        <w:rPr>
          <w:rFonts w:hint="eastAsia" w:ascii="仿宋" w:hAnsi="仿宋" w:eastAsia="仿宋"/>
          <w:b w:val="0"/>
          <w:color w:val="auto"/>
          <w:sz w:val="32"/>
          <w:szCs w:val="32"/>
          <w:lang w:val="en-US" w:eastAsia="zh-CN"/>
        </w:rPr>
        <w:t>9月11日，开展专任教师说课交流活动，教师围绕课程设计、教学方法和课堂实施等方面进行说课展示，并展开深入交流与研讨。</w:t>
      </w:r>
    </w:p>
    <w:p w14:paraId="5F60028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val="en-US" w:eastAsia="zh-CN"/>
        </w:rPr>
        <w:t>智慧康养与服务系</w:t>
      </w:r>
    </w:p>
    <w:p w14:paraId="6B840191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* 9月7日，召开系学工会议，针对食品安全做专题工作布置。</w:t>
      </w:r>
    </w:p>
    <w:p w14:paraId="62DC88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宋体"/>
          <w:color w:val="auto"/>
          <w:sz w:val="32"/>
          <w:szCs w:val="32"/>
          <w:highlight w:val="none"/>
          <w:lang w:val="en-US" w:eastAsia="zh-CN"/>
        </w:rPr>
        <w:t xml:space="preserve">* </w:t>
      </w: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9月9日，召开系全体教师会议，对2026年秋学期工作计划、教师企业实践、常规教学、2024级学生实习等重点工作进行安排部署。</w:t>
      </w:r>
    </w:p>
    <w:p w14:paraId="24469AB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楷体_GB2312" w:hAnsi="楷体_GB2312" w:eastAsia="楷体_GB2312" w:cs="楷体_GB2312"/>
          <w:b/>
          <w:bCs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</w:rPr>
        <w:t>处室工作</w:t>
      </w:r>
    </w:p>
    <w:p w14:paraId="001EE29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教务处</w:t>
      </w:r>
    </w:p>
    <w:p w14:paraId="0E7D0F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" w:hAnsi="仿宋" w:eastAsia="仿宋" w:cs="宋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 xml:space="preserve">* 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9月10日，在办学信息平台上传中外合作办学招生简章和学费信息。</w:t>
      </w:r>
    </w:p>
    <w:p w14:paraId="2A3D024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学生处</w:t>
      </w:r>
    </w:p>
    <w:p w14:paraId="423C5F8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 xml:space="preserve">* 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  <w:t>9月9日，组织开学第一次宿舍安全卫生检查。</w:t>
      </w:r>
    </w:p>
    <w:p w14:paraId="3A18FE7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  <w:t>* 9月9日至11日，集中办理学生证注册，对象为25级全体学生及北校区23、24级五年制学前教育专业学生。</w:t>
      </w:r>
    </w:p>
    <w:p w14:paraId="5F4063E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  <w:t>* 9月12日至13日，组织完成涿州校区2026级新生体检。</w:t>
      </w:r>
    </w:p>
    <w:p w14:paraId="0119D67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组织宣传部</w:t>
      </w:r>
    </w:p>
    <w:p w14:paraId="68AA84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zh-CN"/>
        </w:rPr>
      </w:pPr>
      <w:r>
        <w:rPr>
          <w:rFonts w:hint="default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zh-CN"/>
        </w:rPr>
        <w:t>* 9月10日，</w:t>
      </w: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组织</w:t>
      </w:r>
      <w:r>
        <w:rPr>
          <w:rFonts w:hint="default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zh-CN"/>
        </w:rPr>
        <w:t>召开宗教排查工作会议</w:t>
      </w: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zh-CN"/>
        </w:rPr>
        <w:t>。</w:t>
      </w:r>
      <w:r>
        <w:rPr>
          <w:rFonts w:hint="default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zh-CN"/>
        </w:rPr>
        <w:t>通报当前宗教工作形势，对排查范围、责任分工、信息报送及常态化机制建设等工作进行部署安排。</w:t>
      </w:r>
    </w:p>
    <w:p w14:paraId="697592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zh-CN"/>
        </w:rPr>
      </w:pPr>
      <w:r>
        <w:rPr>
          <w:rFonts w:hint="default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zh-CN"/>
        </w:rPr>
        <w:t xml:space="preserve">* </w:t>
      </w: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zh-CN"/>
        </w:rPr>
        <w:t>9</w:t>
      </w:r>
      <w:r>
        <w:rPr>
          <w:rFonts w:hint="default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zh-CN"/>
        </w:rPr>
        <w:t>月1</w:t>
      </w: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zh-CN"/>
        </w:rPr>
        <w:t>0</w:t>
      </w:r>
      <w:r>
        <w:rPr>
          <w:rFonts w:hint="default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zh-CN"/>
        </w:rPr>
        <w:t>日，配合市委组织部</w:t>
      </w: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zh-CN"/>
        </w:rPr>
        <w:t>对刘岩</w:t>
      </w:r>
      <w:r>
        <w:rPr>
          <w:rFonts w:hint="default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zh-CN"/>
        </w:rPr>
        <w:t>同志</w:t>
      </w: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zh-CN"/>
        </w:rPr>
        <w:t>进行试用期满转正考核</w:t>
      </w:r>
      <w:r>
        <w:rPr>
          <w:rFonts w:hint="default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zh-CN"/>
        </w:rPr>
        <w:t>。</w:t>
      </w:r>
    </w:p>
    <w:p w14:paraId="65A9385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楷体_GB2312" w:hAnsi="楷体_GB2312" w:eastAsia="楷体_GB2312" w:cs="楷体_GB2312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纪检监察处</w:t>
      </w:r>
    </w:p>
    <w:p w14:paraId="6129E34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baseline"/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*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 xml:space="preserve"> 9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10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日，</w:t>
      </w: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FFFFFF"/>
          <w:lang w:val="en-US" w:eastAsia="zh-CN"/>
        </w:rPr>
        <w:t>组织召开纪委委员、支部纪检委员专题会议，针对</w:t>
      </w:r>
      <w:r>
        <w:rPr>
          <w:rFonts w:ascii="仿宋" w:hAnsi="仿宋" w:eastAsia="仿宋" w:cs="仿宋"/>
          <w:color w:val="auto"/>
          <w:sz w:val="32"/>
          <w:szCs w:val="32"/>
          <w:shd w:val="clear" w:color="auto" w:fill="FFFFFF"/>
          <w:lang w:val="en-US" w:eastAsia="zh-CN"/>
        </w:rPr>
        <w:t>保密安全与</w:t>
      </w: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FFFFFF"/>
          <w:lang w:val="en-US" w:eastAsia="zh-CN"/>
        </w:rPr>
        <w:t>《中国共产党纪律处分条例》等</w:t>
      </w:r>
      <w:r>
        <w:rPr>
          <w:rFonts w:ascii="仿宋" w:hAnsi="仿宋" w:eastAsia="仿宋" w:cs="仿宋"/>
          <w:color w:val="auto"/>
          <w:sz w:val="32"/>
          <w:szCs w:val="32"/>
          <w:shd w:val="clear" w:color="auto" w:fill="FFFFFF"/>
          <w:lang w:val="en-US" w:eastAsia="zh-CN"/>
        </w:rPr>
        <w:t>纪法知识</w:t>
      </w: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FFFFFF"/>
          <w:lang w:val="en-US" w:eastAsia="zh-CN"/>
        </w:rPr>
        <w:t>进行</w:t>
      </w:r>
      <w:r>
        <w:rPr>
          <w:rFonts w:ascii="仿宋" w:hAnsi="仿宋" w:eastAsia="仿宋" w:cs="仿宋"/>
          <w:color w:val="auto"/>
          <w:sz w:val="32"/>
          <w:szCs w:val="32"/>
          <w:shd w:val="clear" w:color="auto" w:fill="FFFFFF"/>
          <w:lang w:val="en-US" w:eastAsia="zh-CN"/>
        </w:rPr>
        <w:t>普及教育</w:t>
      </w: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FFFFFF"/>
          <w:lang w:val="en-US" w:eastAsia="zh-CN"/>
        </w:rPr>
        <w:t>。</w:t>
      </w:r>
    </w:p>
    <w:p w14:paraId="22B36FB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</w:p>
    <w:p w14:paraId="0E89438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</w:p>
    <w:p w14:paraId="17A717B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</w:p>
    <w:p w14:paraId="0374EA2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</w:p>
    <w:p w14:paraId="047BEC5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</w:p>
    <w:p w14:paraId="13057A4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</w:p>
    <w:p w14:paraId="691D596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</w:p>
    <w:p w14:paraId="221AF7A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</w:p>
    <w:p w14:paraId="65CD23D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bookmarkStart w:id="0" w:name="_GoBack"/>
      <w:bookmarkEnd w:id="0"/>
    </w:p>
    <w:tbl>
      <w:tblPr>
        <w:tblStyle w:val="16"/>
        <w:tblpPr w:leftFromText="180" w:rightFromText="180" w:vertAnchor="text" w:horzAnchor="margin" w:tblpXSpec="left" w:tblpY="371"/>
        <w:tblW w:w="912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23"/>
      </w:tblGrid>
      <w:tr w14:paraId="0D7C2E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0" w:hRule="atLeast"/>
        </w:trPr>
        <w:tc>
          <w:tcPr>
            <w:tcW w:w="9123" w:type="dxa"/>
            <w:tcBorders>
              <w:left w:val="nil"/>
              <w:right w:val="nil"/>
            </w:tcBorders>
            <w:vAlign w:val="center"/>
          </w:tcPr>
          <w:p w14:paraId="180E5C6D">
            <w:pPr>
              <w:widowControl w:val="0"/>
              <w:shd w:val="clear" w:color="auto" w:fill="auto"/>
              <w:overflowPunct w:val="0"/>
              <w:spacing w:line="360" w:lineRule="exact"/>
              <w:jc w:val="both"/>
              <w:rPr>
                <w:kern w:val="2"/>
                <w:sz w:val="28"/>
                <w:szCs w:val="28"/>
              </w:rPr>
            </w:pPr>
            <w:r>
              <w:rPr>
                <w:rFonts w:hint="eastAsia"/>
                <w:kern w:val="2"/>
                <w:sz w:val="28"/>
                <w:szCs w:val="28"/>
              </w:rPr>
              <w:t>报送：校级领导</w:t>
            </w:r>
          </w:p>
          <w:p w14:paraId="3F1DDCB6">
            <w:pPr>
              <w:widowControl w:val="0"/>
              <w:shd w:val="clear" w:color="auto" w:fill="auto"/>
              <w:overflowPunct w:val="0"/>
              <w:spacing w:line="360" w:lineRule="exact"/>
              <w:jc w:val="both"/>
              <w:rPr>
                <w:kern w:val="2"/>
                <w:sz w:val="28"/>
                <w:szCs w:val="28"/>
              </w:rPr>
            </w:pPr>
            <w:r>
              <w:rPr>
                <w:rFonts w:hint="eastAsia"/>
                <w:kern w:val="2"/>
                <w:sz w:val="28"/>
                <w:szCs w:val="28"/>
              </w:rPr>
              <w:t>发至：党（团）组织、各处室、系（部）、教研室</w:t>
            </w:r>
          </w:p>
        </w:tc>
      </w:tr>
    </w:tbl>
    <w:p w14:paraId="3910EF22">
      <w:pPr>
        <w:spacing w:line="360" w:lineRule="exact"/>
        <w:rPr>
          <w:rFonts w:ascii="仿宋" w:hAnsi="仿宋" w:eastAsia="仿宋"/>
          <w:sz w:val="32"/>
          <w:szCs w:val="32"/>
        </w:rPr>
      </w:pPr>
    </w:p>
    <w:sectPr>
      <w:footerReference r:id="rId5" w:type="default"/>
      <w:pgSz w:w="11906" w:h="16838"/>
      <w:pgMar w:top="1701" w:right="1417" w:bottom="1134" w:left="1474" w:header="709" w:footer="709" w:gutter="0"/>
      <w:cols w:space="708" w:num="1"/>
      <w:docGrid w:type="lines"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44A7D39-E7E0-4DF6-8EF6-8ECEAEF94E0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FD57B5DD-014B-4A49-8B09-EA10E24C0F8D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大标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  <w:embedRegular r:id="rId3" w:fontKey="{3C803D92-9A98-4124-AB85-330632A96DB8}"/>
  </w:font>
  <w:font w:name="楷体_GB2312">
    <w:altName w:val="楷体"/>
    <w:panose1 w:val="02010609030001010101"/>
    <w:charset w:val="86"/>
    <w:family w:val="auto"/>
    <w:pitch w:val="default"/>
    <w:sig w:usb0="00000000" w:usb1="00000000" w:usb2="00000000" w:usb3="00000000" w:csb0="00040000" w:csb1="00000000"/>
    <w:embedRegular r:id="rId4" w:fontKey="{45CB0671-10B2-4F34-A827-241C74A99E4F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615CD7A2">
    <w:panose1 w:val="020B07030202040202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24B798">
    <w:pPr>
      <w:pStyle w:val="12"/>
      <w:jc w:val="center"/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posOffset>2830830</wp:posOffset>
              </wp:positionH>
              <wp:positionV relativeFrom="paragraph">
                <wp:posOffset>203835</wp:posOffset>
              </wp:positionV>
              <wp:extent cx="62865" cy="355600"/>
              <wp:effectExtent l="0" t="0" r="0" b="0"/>
              <wp:wrapNone/>
              <wp:docPr id="4097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864" cy="3556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591A2721">
                          <w:pPr>
                            <w:pStyle w:val="12"/>
                            <w:jc w:val="center"/>
                          </w:pPr>
                          <w:r>
                            <w:rPr>
                              <w:lang w:val="zh-CN"/>
                            </w:rPr>
                            <w:fldChar w:fldCharType="begin"/>
                          </w:r>
                          <w:r>
                            <w:rPr>
                              <w:lang w:val="zh-CN"/>
                            </w:rPr>
                            <w:instrText xml:space="preserve"> PAGE   \* MERGEFORMAT </w:instrText>
                          </w:r>
                          <w:r>
                            <w:rPr>
                              <w:lang w:val="zh-CN"/>
                            </w:rPr>
                            <w:fldChar w:fldCharType="separate"/>
                          </w:r>
                          <w:r>
                            <w:rPr>
                              <w:lang w:val="zh-CN"/>
                            </w:rPr>
                            <w:t>1</w:t>
                          </w:r>
                          <w:r>
                            <w:rPr>
                              <w:lang w:val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025" o:spid="_x0000_s1026" o:spt="1" style="position:absolute;left:0pt;margin-left:222.9pt;margin-top:16.05pt;height:28pt;width:4.95pt;mso-position-horizontal-relative:margin;mso-wrap-style:none;z-index:251659264;mso-width-relative:page;mso-height-relative:page;" filled="f" stroked="f" coordsize="21600,21600" o:gfxdata="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BVVCtj1wAAAAkBAAAPAAAAAAAAAAEAIAAAACIAAABkcnMv&#10;ZG93bnJldi54bWxQSwECFAAUAAAACACHTuJA/KnUOcsBAACHAwAADgAAAAAAAAABACAAAAAmAQAA&#10;ZHJzL2Uyb0RvYy54bWxQSwUGAAAAAAYABgBZAQAAY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91A2721">
                    <w:pPr>
                      <w:pStyle w:val="12"/>
                      <w:jc w:val="center"/>
                    </w:pPr>
                    <w:r>
                      <w:rPr>
                        <w:lang w:val="zh-CN"/>
                      </w:rPr>
                      <w:fldChar w:fldCharType="begin"/>
                    </w:r>
                    <w:r>
                      <w:rPr>
                        <w:lang w:val="zh-CN"/>
                      </w:rPr>
                      <w:instrText xml:space="preserve"> PAGE   \* MERGEFORMAT </w:instrText>
                    </w:r>
                    <w:r>
                      <w:rPr>
                        <w:lang w:val="zh-CN"/>
                      </w:rPr>
                      <w:fldChar w:fldCharType="separate"/>
                    </w:r>
                    <w:r>
                      <w:rPr>
                        <w:lang w:val="zh-CN"/>
                      </w:rPr>
                      <w:t>1</w:t>
                    </w:r>
                    <w:r>
                      <w:rPr>
                        <w:lang w:val="zh-CN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  <w:p w14:paraId="69C112C3">
    <w:pPr>
      <w:pStyle w:val="1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TrueTypeFonts/>
  <w:saveSubsetFonts/>
  <w:bordersDoNotSurroundHeader w:val="0"/>
  <w:bordersDoNotSurroundFooter w:val="0"/>
  <w:doNotTrackMoves/>
  <w:documentProtection w:enforcement="0"/>
  <w:defaultTabStop w:val="720"/>
  <w:displayHorizontalDrawingGridEvery w:val="1"/>
  <w:displayVerticalDrawingGridEvery w:val="1"/>
  <w:noPunctuationKerning w:val="1"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521A46"/>
    <w:rsid w:val="05341A4F"/>
    <w:rsid w:val="061668BA"/>
    <w:rsid w:val="0893643F"/>
    <w:rsid w:val="08C568EA"/>
    <w:rsid w:val="0D1D75F3"/>
    <w:rsid w:val="0D8B2166"/>
    <w:rsid w:val="0E0F3273"/>
    <w:rsid w:val="10FF59FA"/>
    <w:rsid w:val="11CC4BDE"/>
    <w:rsid w:val="122C149D"/>
    <w:rsid w:val="124E0883"/>
    <w:rsid w:val="13B3480E"/>
    <w:rsid w:val="16161345"/>
    <w:rsid w:val="16636110"/>
    <w:rsid w:val="16714EDD"/>
    <w:rsid w:val="1CBB4733"/>
    <w:rsid w:val="1EE236B4"/>
    <w:rsid w:val="1F7F4ADD"/>
    <w:rsid w:val="1FFF402C"/>
    <w:rsid w:val="228A0D7F"/>
    <w:rsid w:val="255F65A3"/>
    <w:rsid w:val="27367BA3"/>
    <w:rsid w:val="284611E4"/>
    <w:rsid w:val="2B982D7B"/>
    <w:rsid w:val="2C400843"/>
    <w:rsid w:val="2C4E6394"/>
    <w:rsid w:val="2E7E6B9D"/>
    <w:rsid w:val="2F7749E8"/>
    <w:rsid w:val="2FF629DC"/>
    <w:rsid w:val="2FFFF775"/>
    <w:rsid w:val="31E67D0A"/>
    <w:rsid w:val="32CE76E8"/>
    <w:rsid w:val="32FF76D3"/>
    <w:rsid w:val="385E0B7D"/>
    <w:rsid w:val="38807D64"/>
    <w:rsid w:val="3A385B75"/>
    <w:rsid w:val="3BFDAD18"/>
    <w:rsid w:val="3D4B84BB"/>
    <w:rsid w:val="3DFAE405"/>
    <w:rsid w:val="3DFEEBB7"/>
    <w:rsid w:val="3FA5EDF0"/>
    <w:rsid w:val="3FFF8B02"/>
    <w:rsid w:val="3FFF9953"/>
    <w:rsid w:val="4FBFBF58"/>
    <w:rsid w:val="4FBFF91D"/>
    <w:rsid w:val="53DE0ED4"/>
    <w:rsid w:val="56FD55DA"/>
    <w:rsid w:val="577D6209"/>
    <w:rsid w:val="584D4E36"/>
    <w:rsid w:val="5A7B1B5C"/>
    <w:rsid w:val="5DE73DAD"/>
    <w:rsid w:val="5DEF3182"/>
    <w:rsid w:val="5FAFECBB"/>
    <w:rsid w:val="5FB7FBD1"/>
    <w:rsid w:val="5FCB0FF7"/>
    <w:rsid w:val="5FD148FB"/>
    <w:rsid w:val="63C35974"/>
    <w:rsid w:val="666C1EE4"/>
    <w:rsid w:val="67CE7A07"/>
    <w:rsid w:val="6857B004"/>
    <w:rsid w:val="6BEF0333"/>
    <w:rsid w:val="6EFE52B6"/>
    <w:rsid w:val="6F0AAD91"/>
    <w:rsid w:val="6FEFB6CC"/>
    <w:rsid w:val="6FFBAE41"/>
    <w:rsid w:val="70DDFDE6"/>
    <w:rsid w:val="71396F8D"/>
    <w:rsid w:val="76EA8AEB"/>
    <w:rsid w:val="77BB653C"/>
    <w:rsid w:val="77FBFE2D"/>
    <w:rsid w:val="7B7F925A"/>
    <w:rsid w:val="7C38443E"/>
    <w:rsid w:val="7DC67BCE"/>
    <w:rsid w:val="7DFF2A80"/>
    <w:rsid w:val="7E3EE0AB"/>
    <w:rsid w:val="7EB64347"/>
    <w:rsid w:val="7EDBD676"/>
    <w:rsid w:val="7EDF71AE"/>
    <w:rsid w:val="7EDFD912"/>
    <w:rsid w:val="7EFFBAED"/>
    <w:rsid w:val="7F7B5A93"/>
    <w:rsid w:val="7F7F7C83"/>
    <w:rsid w:val="7FBE275D"/>
    <w:rsid w:val="7FDB48A5"/>
    <w:rsid w:val="7FDF895D"/>
    <w:rsid w:val="7FFB972E"/>
    <w:rsid w:val="7FFD1D31"/>
    <w:rsid w:val="AEC47E53"/>
    <w:rsid w:val="AF7FA2B7"/>
    <w:rsid w:val="AFBEE9AA"/>
    <w:rsid w:val="B56B6CBB"/>
    <w:rsid w:val="B66FF29F"/>
    <w:rsid w:val="B98F1F40"/>
    <w:rsid w:val="BABFA1C1"/>
    <w:rsid w:val="BFDFD2BA"/>
    <w:rsid w:val="BFEB5543"/>
    <w:rsid w:val="C7FD00AD"/>
    <w:rsid w:val="CFF5420E"/>
    <w:rsid w:val="D17E178B"/>
    <w:rsid w:val="D4FE998C"/>
    <w:rsid w:val="DDD71FE3"/>
    <w:rsid w:val="DDFE3BAF"/>
    <w:rsid w:val="DF7F3B0D"/>
    <w:rsid w:val="E6FFD0BC"/>
    <w:rsid w:val="EBBF061D"/>
    <w:rsid w:val="ED5D0CD6"/>
    <w:rsid w:val="EDDF3B8E"/>
    <w:rsid w:val="EDE7E596"/>
    <w:rsid w:val="EF76E103"/>
    <w:rsid w:val="EF9E900E"/>
    <w:rsid w:val="F66A3D75"/>
    <w:rsid w:val="F7EF462F"/>
    <w:rsid w:val="F7FEADAE"/>
    <w:rsid w:val="F97D16A1"/>
    <w:rsid w:val="F9BB91FA"/>
    <w:rsid w:val="FAF9BFED"/>
    <w:rsid w:val="FB1DFB7C"/>
    <w:rsid w:val="FBC23E1F"/>
    <w:rsid w:val="FBEF3C67"/>
    <w:rsid w:val="FCA5507E"/>
    <w:rsid w:val="FCCF339D"/>
    <w:rsid w:val="FCFC2997"/>
    <w:rsid w:val="FDE741A9"/>
    <w:rsid w:val="FE765D62"/>
    <w:rsid w:val="FF7B22CF"/>
    <w:rsid w:val="FF9F080A"/>
    <w:rsid w:val="FFBB7BDF"/>
    <w:rsid w:val="FFD2465A"/>
    <w:rsid w:val="FFDF95C1"/>
    <w:rsid w:val="FFE10049"/>
    <w:rsid w:val="FFECC54A"/>
    <w:rsid w:val="FFFA8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99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99" w:semiHidden="0" w:name="Emphasis"/>
    <w:lsdException w:qFormat="1" w:unhideWhenUsed="0" w:uiPriority="99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99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560" w:lineRule="exact"/>
      <w:jc w:val="both"/>
    </w:pPr>
    <w:rPr>
      <w:rFonts w:ascii="宋体" w:hAnsi="宋体" w:eastAsia="宋体" w:cs="宋体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23"/>
    <w:qFormat/>
    <w:uiPriority w:val="99"/>
    <w:pPr>
      <w:spacing w:before="100" w:beforeAutospacing="1" w:after="100" w:afterAutospacing="1" w:line="21" w:lineRule="atLeast"/>
      <w:outlineLvl w:val="0"/>
    </w:pPr>
    <w:rPr>
      <w:rFonts w:ascii="仿宋" w:hAnsi="仿宋" w:eastAsia="仿宋" w:cs="Times New Roman"/>
      <w:sz w:val="32"/>
      <w:szCs w:val="32"/>
    </w:rPr>
  </w:style>
  <w:style w:type="paragraph" w:styleId="3">
    <w:name w:val="heading 2"/>
    <w:basedOn w:val="1"/>
    <w:next w:val="1"/>
    <w:link w:val="48"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 w:cs="Times New Roman"/>
      <w:b/>
      <w:bCs/>
      <w:sz w:val="32"/>
      <w:szCs w:val="32"/>
    </w:rPr>
  </w:style>
  <w:style w:type="character" w:default="1" w:styleId="18">
    <w:name w:val="Default Paragraph Font"/>
    <w:qFormat/>
    <w:uiPriority w:val="1"/>
  </w:style>
  <w:style w:type="table" w:default="1" w:styleId="16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0"/>
    <w:pPr>
      <w:widowControl w:val="0"/>
      <w:ind w:firstLine="420" w:firstLineChars="200"/>
    </w:pPr>
    <w:rPr>
      <w:rFonts w:ascii="Calibri" w:hAnsi="Calibri" w:cs="Times New Roman"/>
      <w:kern w:val="2"/>
      <w:sz w:val="21"/>
    </w:rPr>
  </w:style>
  <w:style w:type="paragraph" w:styleId="5">
    <w:name w:val="Document Map"/>
    <w:basedOn w:val="1"/>
    <w:link w:val="54"/>
    <w:qFormat/>
    <w:uiPriority w:val="99"/>
    <w:rPr>
      <w:rFonts w:cs="Times New Roman"/>
      <w:sz w:val="18"/>
      <w:szCs w:val="18"/>
    </w:rPr>
  </w:style>
  <w:style w:type="paragraph" w:styleId="6">
    <w:name w:val="annotation text"/>
    <w:basedOn w:val="1"/>
    <w:link w:val="47"/>
    <w:qFormat/>
    <w:uiPriority w:val="0"/>
    <w:pPr>
      <w:widowControl w:val="0"/>
    </w:pPr>
    <w:rPr>
      <w:rFonts w:ascii="Calibri" w:hAnsi="Calibri" w:cs="Times New Roman"/>
      <w:kern w:val="2"/>
      <w:sz w:val="21"/>
    </w:rPr>
  </w:style>
  <w:style w:type="paragraph" w:styleId="7">
    <w:name w:val="Body Text"/>
    <w:basedOn w:val="1"/>
    <w:next w:val="1"/>
    <w:link w:val="24"/>
    <w:qFormat/>
    <w:uiPriority w:val="99"/>
    <w:pPr>
      <w:widowControl w:val="0"/>
      <w:autoSpaceDE w:val="0"/>
      <w:autoSpaceDN w:val="0"/>
      <w:adjustRightInd w:val="0"/>
      <w:spacing w:before="34"/>
      <w:ind w:left="114"/>
    </w:pPr>
    <w:rPr>
      <w:rFonts w:hAnsi="Times New Roman" w:cs="Times New Roman"/>
      <w:kern w:val="2"/>
      <w:sz w:val="28"/>
      <w:szCs w:val="20"/>
    </w:rPr>
  </w:style>
  <w:style w:type="paragraph" w:styleId="8">
    <w:name w:val="Body Text Indent"/>
    <w:basedOn w:val="1"/>
    <w:link w:val="55"/>
    <w:qFormat/>
    <w:uiPriority w:val="99"/>
    <w:pPr>
      <w:spacing w:after="120"/>
      <w:ind w:left="420" w:leftChars="200"/>
    </w:pPr>
  </w:style>
  <w:style w:type="paragraph" w:styleId="9">
    <w:name w:val="Block Text"/>
    <w:basedOn w:val="1"/>
    <w:next w:val="7"/>
    <w:qFormat/>
    <w:uiPriority w:val="0"/>
    <w:pPr>
      <w:ind w:left="1440" w:leftChars="700" w:right="700" w:rightChars="700"/>
    </w:pPr>
    <w:rPr>
      <w:rFonts w:ascii="Calibri" w:hAnsi="Calibri" w:cs="Times New Roman"/>
    </w:rPr>
  </w:style>
  <w:style w:type="paragraph" w:styleId="10">
    <w:name w:val="Date"/>
    <w:basedOn w:val="1"/>
    <w:next w:val="1"/>
    <w:link w:val="25"/>
    <w:qFormat/>
    <w:uiPriority w:val="99"/>
    <w:pPr>
      <w:ind w:left="100" w:leftChars="2500"/>
    </w:pPr>
    <w:rPr>
      <w:rFonts w:ascii="Tahoma" w:hAnsi="Tahoma" w:eastAsia="微软雅黑" w:cs="Times New Roman"/>
      <w:sz w:val="22"/>
      <w:szCs w:val="20"/>
    </w:rPr>
  </w:style>
  <w:style w:type="paragraph" w:styleId="11">
    <w:name w:val="Balloon Text"/>
    <w:basedOn w:val="1"/>
    <w:link w:val="26"/>
    <w:qFormat/>
    <w:uiPriority w:val="99"/>
    <w:rPr>
      <w:rFonts w:ascii="Tahoma" w:hAnsi="Tahoma" w:eastAsia="微软雅黑" w:cs="Times New Roman"/>
      <w:sz w:val="18"/>
      <w:szCs w:val="20"/>
    </w:rPr>
  </w:style>
  <w:style w:type="paragraph" w:styleId="12">
    <w:name w:val="footer"/>
    <w:basedOn w:val="1"/>
    <w:link w:val="27"/>
    <w:qFormat/>
    <w:uiPriority w:val="99"/>
    <w:pPr>
      <w:tabs>
        <w:tab w:val="center" w:pos="4153"/>
        <w:tab w:val="right" w:pos="8306"/>
      </w:tabs>
    </w:pPr>
    <w:rPr>
      <w:rFonts w:ascii="Tahoma" w:hAnsi="Tahoma" w:cs="Times New Roman"/>
      <w:sz w:val="18"/>
      <w:szCs w:val="20"/>
    </w:rPr>
  </w:style>
  <w:style w:type="paragraph" w:styleId="13">
    <w:name w:val="header"/>
    <w:basedOn w:val="1"/>
    <w:link w:val="2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rFonts w:ascii="Tahoma" w:hAnsi="Tahoma" w:cs="Times New Roman"/>
      <w:sz w:val="18"/>
      <w:szCs w:val="20"/>
    </w:rPr>
  </w:style>
  <w:style w:type="paragraph" w:styleId="14">
    <w:name w:val="Normal (Web)"/>
    <w:basedOn w:val="1"/>
    <w:qFormat/>
    <w:uiPriority w:val="0"/>
    <w:pPr>
      <w:spacing w:before="100" w:beforeAutospacing="1" w:after="100" w:afterAutospacing="1"/>
    </w:pPr>
  </w:style>
  <w:style w:type="paragraph" w:styleId="15">
    <w:name w:val="Body Text First Indent 2"/>
    <w:basedOn w:val="8"/>
    <w:link w:val="56"/>
    <w:qFormat/>
    <w:uiPriority w:val="99"/>
    <w:pPr>
      <w:widowControl w:val="0"/>
      <w:spacing w:line="240" w:lineRule="auto"/>
      <w:ind w:firstLine="420" w:firstLineChars="200"/>
    </w:pPr>
    <w:rPr>
      <w:rFonts w:ascii="Calibri" w:hAnsi="Calibri" w:eastAsia="宋体" w:cs="宋体"/>
      <w:kern w:val="2"/>
      <w:sz w:val="21"/>
    </w:rPr>
  </w:style>
  <w:style w:type="table" w:styleId="17">
    <w:name w:val="Table Grid"/>
    <w:basedOn w:val="16"/>
    <w:qFormat/>
    <w:uiPriority w:val="99"/>
    <w:pPr>
      <w:adjustRightInd w:val="0"/>
      <w:snapToGrid w:val="0"/>
      <w:spacing w:after="200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9">
    <w:name w:val="Strong"/>
    <w:qFormat/>
    <w:uiPriority w:val="22"/>
    <w:rPr>
      <w:rFonts w:cs="Times New Roman"/>
      <w:b/>
    </w:rPr>
  </w:style>
  <w:style w:type="character" w:styleId="20">
    <w:name w:val="Emphasis"/>
    <w:qFormat/>
    <w:uiPriority w:val="99"/>
    <w:rPr>
      <w:rFonts w:cs="Times New Roman"/>
      <w:i/>
    </w:rPr>
  </w:style>
  <w:style w:type="character" w:styleId="21">
    <w:name w:val="Hyperlink"/>
    <w:qFormat/>
    <w:uiPriority w:val="99"/>
    <w:rPr>
      <w:rFonts w:cs="Times New Roman"/>
      <w:color w:val="0000FF"/>
      <w:u w:val="single"/>
    </w:rPr>
  </w:style>
  <w:style w:type="paragraph" w:customStyle="1" w:styleId="22">
    <w:name w:val="目录 21"/>
    <w:basedOn w:val="1"/>
    <w:next w:val="1"/>
    <w:qFormat/>
    <w:uiPriority w:val="0"/>
    <w:pPr>
      <w:ind w:left="210"/>
    </w:pPr>
    <w:rPr>
      <w:rFonts w:ascii="Times New Roman" w:hAnsi="Times New Roman" w:cs="Times New Roman"/>
      <w:smallCaps/>
      <w:sz w:val="20"/>
      <w:szCs w:val="20"/>
    </w:rPr>
  </w:style>
  <w:style w:type="character" w:customStyle="1" w:styleId="23">
    <w:name w:val="标题 1 Char"/>
    <w:link w:val="2"/>
    <w:qFormat/>
    <w:uiPriority w:val="99"/>
    <w:rPr>
      <w:rFonts w:ascii="仿宋" w:hAnsi="仿宋" w:eastAsia="仿宋"/>
      <w:sz w:val="32"/>
      <w:szCs w:val="32"/>
    </w:rPr>
  </w:style>
  <w:style w:type="character" w:customStyle="1" w:styleId="24">
    <w:name w:val="正文文本 Char"/>
    <w:link w:val="7"/>
    <w:qFormat/>
    <w:uiPriority w:val="99"/>
    <w:rPr>
      <w:rFonts w:ascii="宋体" w:cs="Times New Roman"/>
      <w:kern w:val="2"/>
      <w:sz w:val="28"/>
    </w:rPr>
  </w:style>
  <w:style w:type="character" w:customStyle="1" w:styleId="25">
    <w:name w:val="日期 Char"/>
    <w:link w:val="10"/>
    <w:qFormat/>
    <w:uiPriority w:val="99"/>
    <w:rPr>
      <w:rFonts w:ascii="Tahoma" w:hAnsi="Tahoma" w:eastAsia="微软雅黑" w:cs="Times New Roman"/>
      <w:sz w:val="22"/>
    </w:rPr>
  </w:style>
  <w:style w:type="character" w:customStyle="1" w:styleId="26">
    <w:name w:val="批注框文本 Char"/>
    <w:link w:val="11"/>
    <w:qFormat/>
    <w:uiPriority w:val="99"/>
    <w:rPr>
      <w:rFonts w:ascii="Tahoma" w:hAnsi="Tahoma" w:eastAsia="微软雅黑" w:cs="Times New Roman"/>
      <w:sz w:val="18"/>
    </w:rPr>
  </w:style>
  <w:style w:type="character" w:customStyle="1" w:styleId="27">
    <w:name w:val="页脚 Char"/>
    <w:link w:val="12"/>
    <w:qFormat/>
    <w:uiPriority w:val="99"/>
    <w:rPr>
      <w:rFonts w:ascii="Tahoma" w:hAnsi="Tahoma" w:cs="Times New Roman"/>
      <w:sz w:val="18"/>
    </w:rPr>
  </w:style>
  <w:style w:type="character" w:customStyle="1" w:styleId="28">
    <w:name w:val="页眉 Char"/>
    <w:link w:val="13"/>
    <w:qFormat/>
    <w:uiPriority w:val="0"/>
    <w:rPr>
      <w:rFonts w:ascii="Tahoma" w:hAnsi="Tahoma" w:cs="Times New Roman"/>
      <w:sz w:val="18"/>
    </w:rPr>
  </w:style>
  <w:style w:type="character" w:customStyle="1" w:styleId="29">
    <w:name w:val="apple-converted-space"/>
    <w:qFormat/>
    <w:uiPriority w:val="99"/>
  </w:style>
  <w:style w:type="paragraph" w:customStyle="1" w:styleId="30">
    <w:name w:val="列出段落1"/>
    <w:basedOn w:val="1"/>
    <w:qFormat/>
    <w:uiPriority w:val="34"/>
    <w:pPr>
      <w:ind w:firstLine="420" w:firstLineChars="200"/>
    </w:pPr>
  </w:style>
  <w:style w:type="paragraph" w:customStyle="1" w:styleId="31">
    <w:name w:val="列出段落2"/>
    <w:basedOn w:val="1"/>
    <w:qFormat/>
    <w:uiPriority w:val="99"/>
    <w:pPr>
      <w:ind w:firstLine="420" w:firstLineChars="200"/>
    </w:pPr>
  </w:style>
  <w:style w:type="paragraph" w:customStyle="1" w:styleId="32">
    <w:name w:val="列出段落3"/>
    <w:basedOn w:val="1"/>
    <w:qFormat/>
    <w:uiPriority w:val="99"/>
    <w:pPr>
      <w:ind w:firstLine="420" w:firstLineChars="200"/>
    </w:pPr>
  </w:style>
  <w:style w:type="paragraph" w:customStyle="1" w:styleId="33">
    <w:name w:val="列出段落4"/>
    <w:basedOn w:val="1"/>
    <w:qFormat/>
    <w:uiPriority w:val="99"/>
    <w:pPr>
      <w:ind w:firstLine="420" w:firstLineChars="200"/>
    </w:pPr>
  </w:style>
  <w:style w:type="paragraph" w:customStyle="1" w:styleId="34">
    <w:name w:val="列出段落5"/>
    <w:basedOn w:val="1"/>
    <w:qFormat/>
    <w:uiPriority w:val="99"/>
    <w:pPr>
      <w:ind w:firstLine="420" w:firstLineChars="200"/>
    </w:pPr>
  </w:style>
  <w:style w:type="paragraph" w:customStyle="1" w:styleId="35">
    <w:name w:val="列出段落6"/>
    <w:basedOn w:val="1"/>
    <w:qFormat/>
    <w:uiPriority w:val="99"/>
    <w:pPr>
      <w:ind w:firstLine="420" w:firstLineChars="200"/>
    </w:pPr>
  </w:style>
  <w:style w:type="paragraph" w:customStyle="1" w:styleId="36">
    <w:name w:val="列出段落7"/>
    <w:basedOn w:val="1"/>
    <w:qFormat/>
    <w:uiPriority w:val="99"/>
    <w:pPr>
      <w:ind w:firstLine="420" w:firstLineChars="200"/>
    </w:pPr>
  </w:style>
  <w:style w:type="paragraph" w:customStyle="1" w:styleId="37">
    <w:name w:val="列出段落8"/>
    <w:basedOn w:val="1"/>
    <w:qFormat/>
    <w:uiPriority w:val="99"/>
    <w:pPr>
      <w:ind w:firstLine="420" w:firstLineChars="200"/>
    </w:pPr>
  </w:style>
  <w:style w:type="paragraph" w:customStyle="1" w:styleId="38">
    <w:name w:val="列出段落9"/>
    <w:basedOn w:val="1"/>
    <w:qFormat/>
    <w:uiPriority w:val="99"/>
    <w:pPr>
      <w:ind w:firstLine="420" w:firstLineChars="200"/>
    </w:pPr>
  </w:style>
  <w:style w:type="paragraph" w:customStyle="1" w:styleId="39">
    <w:name w:val="列出段落10"/>
    <w:basedOn w:val="1"/>
    <w:qFormat/>
    <w:uiPriority w:val="99"/>
    <w:pPr>
      <w:ind w:firstLine="420" w:firstLineChars="200"/>
    </w:pPr>
  </w:style>
  <w:style w:type="paragraph" w:customStyle="1" w:styleId="40">
    <w:name w:val="列出段落11"/>
    <w:basedOn w:val="1"/>
    <w:qFormat/>
    <w:uiPriority w:val="99"/>
    <w:pPr>
      <w:ind w:firstLine="420" w:firstLineChars="200"/>
    </w:pPr>
  </w:style>
  <w:style w:type="paragraph" w:customStyle="1" w:styleId="41">
    <w:name w:val="列出段落12"/>
    <w:basedOn w:val="1"/>
    <w:qFormat/>
    <w:uiPriority w:val="99"/>
    <w:pPr>
      <w:ind w:firstLine="420" w:firstLineChars="200"/>
    </w:pPr>
  </w:style>
  <w:style w:type="paragraph" w:styleId="42">
    <w:name w:val="List Paragraph"/>
    <w:basedOn w:val="1"/>
    <w:qFormat/>
    <w:uiPriority w:val="34"/>
    <w:pPr>
      <w:ind w:firstLine="420" w:firstLineChars="200"/>
    </w:pPr>
  </w:style>
  <w:style w:type="paragraph" w:customStyle="1" w:styleId="43">
    <w:name w:val="style1"/>
    <w:basedOn w:val="1"/>
    <w:qFormat/>
    <w:uiPriority w:val="99"/>
    <w:pPr>
      <w:spacing w:before="100" w:beforeAutospacing="1" w:after="100" w:afterAutospacing="1"/>
    </w:pPr>
  </w:style>
  <w:style w:type="paragraph" w:customStyle="1" w:styleId="44">
    <w:name w:val="ql-align-left"/>
    <w:basedOn w:val="1"/>
    <w:qFormat/>
    <w:uiPriority w:val="99"/>
    <w:pPr>
      <w:spacing w:before="100" w:beforeAutospacing="1" w:after="100" w:afterAutospacing="1"/>
    </w:pPr>
  </w:style>
  <w:style w:type="character" w:customStyle="1" w:styleId="45">
    <w:name w:val="NormalCharacter"/>
    <w:qFormat/>
    <w:uiPriority w:val="99"/>
  </w:style>
  <w:style w:type="paragraph" w:customStyle="1" w:styleId="46">
    <w:name w:val="HtmlNormal"/>
    <w:basedOn w:val="1"/>
    <w:qFormat/>
    <w:uiPriority w:val="99"/>
    <w:pPr>
      <w:spacing w:before="100" w:beforeAutospacing="1" w:after="100" w:afterAutospacing="1"/>
    </w:pPr>
    <w:rPr>
      <w:rFonts w:ascii="Calibri" w:hAnsi="Calibri" w:cs="Times New Roman"/>
    </w:rPr>
  </w:style>
  <w:style w:type="character" w:customStyle="1" w:styleId="47">
    <w:name w:val="批注文字 Char"/>
    <w:link w:val="6"/>
    <w:qFormat/>
    <w:uiPriority w:val="0"/>
    <w:rPr>
      <w:rFonts w:ascii="Calibri" w:hAnsi="Calibri" w:eastAsia="宋体" w:cs="Times New Roman"/>
      <w:kern w:val="2"/>
      <w:sz w:val="21"/>
      <w:szCs w:val="24"/>
    </w:rPr>
  </w:style>
  <w:style w:type="character" w:customStyle="1" w:styleId="48">
    <w:name w:val="标题 2 Char"/>
    <w:link w:val="3"/>
    <w:qFormat/>
    <w:uiPriority w:val="9"/>
    <w:rPr>
      <w:rFonts w:ascii="Cambria" w:hAnsi="Cambria" w:eastAsia="宋体" w:cs="Times New Roman"/>
      <w:b/>
      <w:bCs/>
      <w:sz w:val="32"/>
      <w:szCs w:val="32"/>
    </w:rPr>
  </w:style>
  <w:style w:type="paragraph" w:customStyle="1" w:styleId="49">
    <w:name w:val="纯文本1"/>
    <w:basedOn w:val="1"/>
    <w:qFormat/>
    <w:uiPriority w:val="0"/>
    <w:pPr>
      <w:spacing w:beforeAutospacing="1" w:afterAutospacing="1"/>
    </w:pPr>
    <w:rPr>
      <w:szCs w:val="22"/>
    </w:rPr>
  </w:style>
  <w:style w:type="paragraph" w:customStyle="1" w:styleId="50">
    <w:name w:val="s3"/>
    <w:basedOn w:val="1"/>
    <w:qFormat/>
    <w:uiPriority w:val="0"/>
    <w:pPr>
      <w:spacing w:before="100" w:beforeAutospacing="1" w:after="100" w:afterAutospacing="1" w:line="240" w:lineRule="auto"/>
      <w:jc w:val="left"/>
    </w:pPr>
  </w:style>
  <w:style w:type="character" w:customStyle="1" w:styleId="51">
    <w:name w:val="bumpedfont15"/>
    <w:basedOn w:val="18"/>
    <w:qFormat/>
    <w:uiPriority w:val="0"/>
  </w:style>
  <w:style w:type="paragraph" w:customStyle="1" w:styleId="52">
    <w:name w:val="Body text|1"/>
    <w:basedOn w:val="1"/>
    <w:qFormat/>
    <w:uiPriority w:val="0"/>
    <w:pPr>
      <w:widowControl w:val="0"/>
      <w:spacing w:line="394" w:lineRule="auto"/>
      <w:ind w:firstLine="400"/>
    </w:pPr>
    <w:rPr>
      <w:kern w:val="2"/>
      <w:sz w:val="30"/>
      <w:szCs w:val="30"/>
      <w:lang w:val="zh-TW" w:eastAsia="zh-TW" w:bidi="zh-TW"/>
    </w:rPr>
  </w:style>
  <w:style w:type="paragraph" w:customStyle="1" w:styleId="53">
    <w:name w:val="Char Char Char Char"/>
    <w:basedOn w:val="4"/>
    <w:next w:val="7"/>
    <w:qFormat/>
    <w:uiPriority w:val="0"/>
    <w:pPr>
      <w:shd w:val="clear" w:color="auto" w:fill="000080"/>
      <w:spacing w:line="240" w:lineRule="auto"/>
      <w:ind w:firstLine="0" w:firstLineChars="0"/>
    </w:pPr>
    <w:rPr>
      <w:rFonts w:ascii="Times New Roman" w:hAnsi="Times New Roman" w:eastAsia="仿宋_GB2312" w:cs="Calibri"/>
      <w:sz w:val="32"/>
    </w:rPr>
  </w:style>
  <w:style w:type="character" w:customStyle="1" w:styleId="54">
    <w:name w:val="文档结构图 Char"/>
    <w:link w:val="5"/>
    <w:qFormat/>
    <w:uiPriority w:val="99"/>
    <w:rPr>
      <w:rFonts w:ascii="宋体" w:hAnsi="宋体" w:cs="宋体"/>
      <w:sz w:val="18"/>
      <w:szCs w:val="18"/>
    </w:rPr>
  </w:style>
  <w:style w:type="character" w:customStyle="1" w:styleId="55">
    <w:name w:val="正文文本缩进 Char"/>
    <w:basedOn w:val="18"/>
    <w:link w:val="8"/>
    <w:qFormat/>
    <w:uiPriority w:val="99"/>
    <w:rPr>
      <w:rFonts w:ascii="宋体" w:hAnsi="宋体" w:cs="宋体"/>
      <w:sz w:val="24"/>
      <w:szCs w:val="24"/>
    </w:rPr>
  </w:style>
  <w:style w:type="character" w:customStyle="1" w:styleId="56">
    <w:name w:val="正文首行缩进 2 Char"/>
    <w:basedOn w:val="55"/>
    <w:link w:val="15"/>
    <w:qFormat/>
    <w:uiPriority w:val="99"/>
    <w:rPr>
      <w:rFonts w:ascii="Calibri" w:hAnsi="Calibri" w:eastAsia="宋体" w:cs="宋体"/>
      <w:kern w:val="2"/>
      <w:sz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contractReview xmlns="http://schemas.wps.cn/vas-ai-hub/contract-review">
  <reviewItems>
    <reviewItem>
      <errorID>32036986-8b04-4c54-a97b-c4201f0c7f0a</errorID>
      <errorWord>*</errorWord>
      <group>L1_Punc</group>
      <groupName>标点问题</groupName>
      <ability>L2_Punc_CN</ability>
      <abilityName>标点符号检查</abilityName>
      <candidateList/>
      <explain/>
      <paraID>46105B44</paraID>
      <start>0</start>
      <end>1</end>
      <status>unmodified</status>
      <modifiedWord/>
      <trackRevisions>false</trackRevisions>
    </reviewItem>
    <reviewItem>
      <errorID>eb8a7181-4d08-4474-a3ce-9bb2d159ac70</errorID>
      <errorWord>坚持落实管党治党</errorWord>
      <group>L1_Political</group>
      <groupName>政治性问题</groupName>
      <ability>L2_Keyword</ability>
      <abilityName>固定表述</abilityName>
      <candidateList>
        <item>坚持从严管党治党</item>
      </candidateList>
      <explain>词汇“坚持从严管党治党”在特定场景下为固定表述形式，请确认此处的“坚持落实管党治党”是否存在不当。</explain>
      <paraID>46105B44</paraID>
      <start>42</start>
      <end>50</end>
      <status>ignored</status>
      <modifiedWord/>
      <trackRevisions>false</trackRevisions>
    </reviewItem>
    <reviewItem>
      <errorID>20bd73c6-ebcf-473f-b736-d98eaa9e1eb0</errorID>
      <errorWord>《习近平党建文选》（第一卷）</errorWord>
      <group>L1_Knowledge</group>
      <groupName>知识性问题</groupName>
      <ability>L2_Knowledge</ability>
      <abilityName>其他知识</abilityName>
      <candidateList>
        <item>《习近平党建文选》第一卷</item>
      </candidateList>
      <explain>疑似政策文件、法律法规名称等书写不规范，请注意检查。</explain>
      <paraID>46105B44</paraID>
      <start>61</start>
      <end>75</end>
      <status>ignored</status>
      <modifiedWord/>
      <trackRevisions>false</trackRevisions>
    </reviewItem>
    <reviewItem>
      <errorID>16cf1d2c-a894-415e-b038-6489377dc79c</errorID>
      <errorWord>《习近平谈治国理政》（第五卷）</errorWord>
      <group>L1_Knowledge</group>
      <groupName>知识性问题</groupName>
      <ability>L2_Knowledge</ability>
      <abilityName>其他知识</abilityName>
      <candidateList>
        <item>《习近平谈治国理政》第五卷</item>
      </candidateList>
      <explain>疑似政策文件、法律法规名称等书写不规范，请注意检查。</explain>
      <paraID>46105B44</paraID>
      <start>75</start>
      <end>90</end>
      <status>ignored</status>
      <modifiedWord/>
      <trackRevisions>false</trackRevisions>
    </reviewItem>
    <reviewItem>
      <errorID>37b088a7-29de-4555-a850-9cf60216a204</errorID>
      <errorWord>*</errorWord>
      <group>L1_Punc</group>
      <groupName>标点问题</groupName>
      <ability>L2_Punc_CN</ability>
      <abilityName>标点符号检查</abilityName>
      <candidateList/>
      <explain/>
      <paraID>5C4FB416</paraID>
      <start>0</start>
      <end>1</end>
      <status>unmodified</status>
      <modifiedWord/>
      <trackRevisions>false</trackRevisions>
    </reviewItem>
    <reviewItem>
      <errorID>9fb95d89-4cc2-4e55-a2d3-0b112f68a47f</errorID>
      <errorWord>*</errorWord>
      <group>L1_Punc</group>
      <groupName>标点问题</groupName>
      <ability>L2_Punc_CN</ability>
      <abilityName>标点符号检查</abilityName>
      <candidateList/>
      <explain/>
      <paraID>32B8C2BD</paraID>
      <start>0</start>
      <end>1</end>
      <status>unmodified</status>
      <modifiedWord/>
      <trackRevisions>false</trackRevisions>
    </reviewItem>
    <reviewItem>
      <errorID>99845007-609c-4f16-bb1c-acf024239a81</errorID>
      <errorWord>*</errorWord>
      <group>L1_Punc</group>
      <groupName>标点问题</groupName>
      <ability>L2_Punc_CN</ability>
      <abilityName>标点符号检查</abilityName>
      <candidateList/>
      <explain/>
      <paraID>7B945779</paraID>
      <start>0</start>
      <end>1</end>
      <status>unmodified</status>
      <modifiedWord/>
      <trackRevisions>false</trackRevisions>
    </reviewItem>
    <reviewItem>
      <errorID>8f26e6a2-2275-4bd0-a54a-ce98c11f1b1c</errorID>
      <errorWord>*</errorWord>
      <group>L1_Punc</group>
      <groupName>标点问题</groupName>
      <ability>L2_Punc_CN</ability>
      <abilityName>标点符号检查</abilityName>
      <candidateList/>
      <explain/>
      <paraID>72643872</paraID>
      <start>0</start>
      <end>1</end>
      <status>unmodified</status>
      <modifiedWord/>
      <trackRevisions>false</trackRevisions>
    </reviewItem>
    <reviewItem>
      <errorID>1496480c-a417-4672-8130-59dc54202271</errorID>
      <errorWord>*</errorWord>
      <group>L1_Punc</group>
      <groupName>标点问题</groupName>
      <ability>L2_Punc_CN</ability>
      <abilityName>标点符号检查</abilityName>
      <candidateList/>
      <explain/>
      <paraID>37ADD061</paraID>
      <start>0</start>
      <end>1</end>
      <status>unmodified</status>
      <modifiedWord/>
      <trackRevisions>false</trackRevisions>
    </reviewItem>
    <reviewItem>
      <errorID>380a917b-7601-4254-a983-eeafc78ccc69</errorID>
      <errorWord>*</errorWord>
      <group>L1_Punc</group>
      <groupName>标点问题</groupName>
      <ability>L2_Punc_CN</ability>
      <abilityName>标点符号检查</abilityName>
      <candidateList/>
      <explain/>
      <paraID>3078CAC0</paraID>
      <start>0</start>
      <end>1</end>
      <status>unmodified</status>
      <modifiedWord/>
      <trackRevisions>false</trackRevisions>
    </reviewItem>
    <reviewItem>
      <errorID>fa3750db-389d-47f6-aa6b-e96c381a6f1b</errorID>
      <errorWord>*</errorWord>
      <group>L1_Punc</group>
      <groupName>标点问题</groupName>
      <ability>L2_Punc_CN</ability>
      <abilityName>标点符号检查</abilityName>
      <candidateList/>
      <explain/>
      <paraID>4A1D4A66</paraID>
      <start>0</start>
      <end>1</end>
      <status>unmodified</status>
      <modifiedWord/>
      <trackRevisions>false</trackRevisions>
    </reviewItem>
    <reviewItem>
      <errorID>f648adb9-edca-4fc3-91cc-4b8d2655b76b</errorID>
      <errorWord>*</errorWord>
      <group>L1_Punc</group>
      <groupName>标点问题</groupName>
      <ability>L2_Punc_CN</ability>
      <abilityName>标点符号检查</abilityName>
      <candidateList/>
      <explain/>
      <paraID> 22A2CA3</paraID>
      <start>0</start>
      <end>1</end>
      <status>unmodified</status>
      <modifiedWord/>
      <trackRevisions>false</trackRevisions>
    </reviewItem>
    <reviewItem>
      <errorID>9c80726c-48b6-46cd-9589-6cab70bca01e</errorID>
      <errorWord>*</errorWord>
      <group>L1_Punc</group>
      <groupName>标点问题</groupName>
      <ability>L2_Punc_CN</ability>
      <abilityName>标点符号检查</abilityName>
      <candidateList/>
      <explain/>
      <paraID>3159DA50</paraID>
      <start>0</start>
      <end>1</end>
      <status>unmodified</status>
      <modifiedWord/>
      <trackRevisions>false</trackRevisions>
    </reviewItem>
    <reviewItem>
      <errorID>dc1cbd08-d863-48c0-b221-499b2c4c83ac</errorID>
      <errorWord>*</errorWord>
      <group>L1_Punc</group>
      <groupName>标点问题</groupName>
      <ability>L2_Punc_CN</ability>
      <abilityName>标点符号检查</abilityName>
      <candidateList/>
      <explain/>
      <paraID>3A6EFD26</paraID>
      <start>0</start>
      <end>1</end>
      <status>unmodified</status>
      <modifiedWord/>
      <trackRevisions>false</trackRevisions>
    </reviewItem>
    <reviewItem>
      <errorID>7ae6a2de-38c0-4b04-acec-4d5e9d3c6b8d</errorID>
      <errorWord>*</errorWord>
      <group>L1_Punc</group>
      <groupName>标点问题</groupName>
      <ability>L2_Punc_CN</ability>
      <abilityName>标点符号检查</abilityName>
      <candidateList/>
      <explain/>
      <paraID> 734DEB4</paraID>
      <start>0</start>
      <end>1</end>
      <status>unmodified</status>
      <modifiedWord/>
      <trackRevisions>false</trackRevisions>
    </reviewItem>
    <reviewItem>
      <errorID>59d52eaa-65c3-445f-9b3f-07e172bed755</errorID>
      <errorWord>*</errorWord>
      <group>L1_Punc</group>
      <groupName>标点问题</groupName>
      <ability>L2_Punc_CN</ability>
      <abilityName>标点符号检查</abilityName>
      <candidateList/>
      <explain/>
      <paraID>7C9C9FBA</paraID>
      <start>0</start>
      <end>1</end>
      <status>unmodified</status>
      <modifiedWord/>
      <trackRevisions>false</trackRevisions>
    </reviewItem>
    <reviewItem>
      <errorID>9f4e6f54-8dfe-4ddb-8a71-50e2639f7d9f</errorID>
      <errorWord>*</errorWord>
      <group>L1_Punc</group>
      <groupName>标点问题</groupName>
      <ability>L2_Punc_CN</ability>
      <abilityName>标点符号检查</abilityName>
      <candidateList/>
      <explain/>
      <paraID>23B82777</paraID>
      <start>0</start>
      <end>1</end>
      <status>unmodified</status>
      <modifiedWord/>
      <trackRevisions>false</trackRevisions>
    </reviewItem>
    <reviewItem>
      <errorID>05ecbd7a-d0be-4c48-830d-6bfa6a6f1afe</errorID>
      <errorWord>*</errorWord>
      <group>L1_Punc</group>
      <groupName>标点问题</groupName>
      <ability>L2_Punc_CN</ability>
      <abilityName>标点符号检查</abilityName>
      <candidateList/>
      <explain/>
      <paraID>1DC28C1A</paraID>
      <start>0</start>
      <end>1</end>
      <status>unmodified</status>
      <modifiedWord/>
      <trackRevisions>false</trackRevisions>
    </reviewItem>
    <reviewItem>
      <errorID>ffa475e1-8c1d-438f-a89c-abff97c582c6</errorID>
      <errorWord>*</errorWord>
      <group>L1_Punc</group>
      <groupName>标点问题</groupName>
      <ability>L2_Punc_CN</ability>
      <abilityName>标点符号检查</abilityName>
      <candidateList/>
      <explain/>
      <paraID>6B95898C</paraID>
      <start>0</start>
      <end>1</end>
      <status>unmodified</status>
      <modifiedWord/>
      <trackRevisions>false</trackRevisions>
    </reviewItem>
    <reviewItem>
      <errorID>5e11e0e3-daba-495b-8a07-fc22ebb04a13</errorID>
      <errorWord>*</errorWord>
      <group>L1_Punc</group>
      <groupName>标点问题</groupName>
      <ability>L2_Punc_CN</ability>
      <abilityName>标点符号检查</abilityName>
      <candidateList/>
      <explain/>
      <paraID>1FEA2F22</paraID>
      <start>0</start>
      <end>1</end>
      <status>unmodified</status>
      <modifiedWord/>
      <trackRevisions>false</trackRevisions>
    </reviewItem>
    <reviewItem>
      <errorID>93f6d654-85e3-41f5-b19f-ffef686a119f</errorID>
      <errorWord>*</errorWord>
      <group>L1_Punc</group>
      <groupName>标点问题</groupName>
      <ability>L2_Punc_CN</ability>
      <abilityName>标点符号检查</abilityName>
      <candidateList/>
      <explain/>
      <paraID>6B840191</paraID>
      <start>0</start>
      <end>1</end>
      <status>unmodified</status>
      <modifiedWord/>
      <trackRevisions>false</trackRevisions>
    </reviewItem>
    <reviewItem>
      <errorID>8bb4f5e4-f316-4285-9883-df92f929b8df</errorID>
      <errorWord>*</errorWord>
      <group>L1_Punc</group>
      <groupName>标点问题</groupName>
      <ability>L2_Punc_CN</ability>
      <abilityName>标点符号检查</abilityName>
      <candidateList/>
      <explain/>
      <paraID>62DC88BA</paraID>
      <start>0</start>
      <end>1</end>
      <status>unmodified</status>
      <modifiedWord/>
      <trackRevisions>false</trackRevisions>
    </reviewItem>
    <reviewItem>
      <errorID>465f01a9-9fa1-48cf-ae28-e34aea51ec95</errorID>
      <errorWord>*</errorWord>
      <group>L1_Punc</group>
      <groupName>标点问题</groupName>
      <ability>L2_Punc_CN</ability>
      <abilityName>标点符号检查</abilityName>
      <candidateList/>
      <explain/>
      <paraID>71B7869E</paraID>
      <start>0</start>
      <end>1</end>
      <status>unmodified</status>
      <modifiedWord/>
      <trackRevisions>false</trackRevisions>
    </reviewItem>
    <reviewItem>
      <errorID>8ec37f4c-39c1-4fa3-945e-34ff694137d6</errorID>
      <errorWord>*</errorWord>
      <group>L1_Punc</group>
      <groupName>标点问题</groupName>
      <ability>L2_Punc_CN</ability>
      <abilityName>标点符号检查</abilityName>
      <candidateList/>
      <explain/>
      <paraID>324761E0</paraID>
      <start>0</start>
      <end>1</end>
      <status>unmodified</status>
      <modifiedWord/>
      <trackRevisions>false</trackRevisions>
    </reviewItem>
    <reviewItem>
      <errorID>79fa085e-7c6c-4713-b273-6184b66b4915</errorID>
      <errorWord>*</errorWord>
      <group>L1_Punc</group>
      <groupName>标点问题</groupName>
      <ability>L2_Punc_CN</ability>
      <abilityName>标点符号检查</abilityName>
      <candidateList/>
      <explain/>
      <paraID> E7D0F01</paraID>
      <start>0</start>
      <end>1</end>
      <status>unmodified</status>
      <modifiedWord/>
      <trackRevisions>false</trackRevisions>
    </reviewItem>
    <reviewItem>
      <errorID>6526a923-129a-4dc4-b509-c1b8c7ff8f26</errorID>
      <errorWord>*</errorWord>
      <group>L1_Punc</group>
      <groupName>标点问题</groupName>
      <ability>L2_Punc_CN</ability>
      <abilityName>标点符号检查</abilityName>
      <candidateList/>
      <explain/>
      <paraID>423C5F8A</paraID>
      <start>0</start>
      <end>1</end>
      <status>unmodified</status>
      <modifiedWord/>
      <trackRevisions>false</trackRevisions>
    </reviewItem>
    <reviewItem>
      <errorID>ba561cd1-71d2-484c-9b86-8f1ead9a6ec0</errorID>
      <errorWord>*</errorWord>
      <group>L1_Punc</group>
      <groupName>标点问题</groupName>
      <ability>L2_Punc_CN</ability>
      <abilityName>标点符号检查</abilityName>
      <candidateList/>
      <explain/>
      <paraID>3A18FE72</paraID>
      <start>0</start>
      <end>1</end>
      <status>unmodified</status>
      <modifiedWord/>
      <trackRevisions>false</trackRevisions>
    </reviewItem>
    <reviewItem>
      <errorID>958abbc7-713c-4132-9e6c-776539d32f89</errorID>
      <errorWord>*</errorWord>
      <group>L1_Punc</group>
      <groupName>标点问题</groupName>
      <ability>L2_Punc_CN</ability>
      <abilityName>标点符号检查</abilityName>
      <candidateList/>
      <explain/>
      <paraID>5F4063E0</paraID>
      <start>0</start>
      <end>1</end>
      <status>unmodified</status>
      <modifiedWord/>
      <trackRevisions>false</trackRevisions>
    </reviewItem>
    <reviewItem>
      <errorID>cf274219-dea2-4e52-b5f8-5b9997dbe4b0</errorID>
      <errorWord>*</errorWord>
      <group>L1_Punc</group>
      <groupName>标点问题</groupName>
      <ability>L2_Punc_CN</ability>
      <abilityName>标点符号检查</abilityName>
      <candidateList/>
      <explain/>
      <paraID>68AA84C9</paraID>
      <start>0</start>
      <end>1</end>
      <status>unmodified</status>
      <modifiedWord/>
      <trackRevisions>false</trackRevisions>
    </reviewItem>
    <reviewItem>
      <errorID>e9664e3c-b9d5-462c-8b8e-78a13243a1ca</errorID>
      <errorWord>*</errorWord>
      <group>L1_Punc</group>
      <groupName>标点问题</groupName>
      <ability>L2_Punc_CN</ability>
      <abilityName>标点符号检查</abilityName>
      <candidateList/>
      <explain/>
      <paraID>6975920B</paraID>
      <start>0</start>
      <end>1</end>
      <status>unmodified</status>
      <modifiedWord/>
      <trackRevisions>false</trackRevisions>
    </reviewItem>
    <reviewItem>
      <errorID>79c6f243-3d9b-4865-9205-696527bffeca</errorID>
      <errorWord>*</errorWord>
      <group>L1_Punc</group>
      <groupName>标点问题</groupName>
      <ability>L2_Punc_CN</ability>
      <abilityName>标点符号检查</abilityName>
      <candidateList/>
      <explain/>
      <paraID>6129E349</paraID>
      <start>0</start>
      <end>1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539e4be-8397-4f05-bfe9-7b487a86b82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4</Pages>
  <Words>1817</Words>
  <Characters>1890</Characters>
  <Paragraphs>50</Paragraphs>
  <TotalTime>15</TotalTime>
  <ScaleCrop>false</ScaleCrop>
  <LinksUpToDate>false</LinksUpToDate>
  <CharactersWithSpaces>1959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2024-07-09T09:10:00Z</dcterms:created>
  <dc:creator>XT365</dc:creator>
  <cp:lastModifiedBy>仰望</cp:lastModifiedBy>
  <cp:lastPrinted>2025-11-07T23:37:00Z</cp:lastPrinted>
  <dcterms:modified xsi:type="dcterms:W3CDTF">2026-09-14T09:32:21Z</dcterms:modified>
  <dc:title>工 作 简 讯</dc:title>
  <cp:revision>520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621DA58A025B4FA69370CCD077CE411D_13</vt:lpwstr>
  </property>
  <property fmtid="{D5CDD505-2E9C-101B-9397-08002B2CF9AE}" pid="4" name="commondata">
    <vt:lpwstr>eyJoZGlkIjoiMmFjOGU2YmUyMDA1NDY2ZWI0NDVhNWY1YTE5ZWM3OGIifQ==</vt:lpwstr>
  </property>
  <property fmtid="{D5CDD505-2E9C-101B-9397-08002B2CF9AE}" pid="5" name="KSOTemplateDocerSaveRecord">
    <vt:lpwstr>eyJoZGlkIjoiYWJiYmFmM2U4Y2VmMTYxNzgxN2JjMzA3NTBmMTIyODUiLCJ1c2VySWQiOiI0MTkwODg5NjcifQ==</vt:lpwstr>
  </property>
</Properties>
</file>